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9E" w:rsidRDefault="0066439E" w:rsidP="0066439E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lang w:eastAsia="ja-JP" w:bidi="fa-I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3"/>
          <w:lang w:eastAsia="ja-JP" w:bidi="fa-IR"/>
        </w:rPr>
        <w:t>ПРОЕКТ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3"/>
          <w:lang w:eastAsia="ja-JP" w:bidi="fa-IR"/>
        </w:rPr>
      </w:pPr>
      <w:r w:rsidRPr="0066439E">
        <w:rPr>
          <w:rFonts w:ascii="Times New Roman" w:eastAsia="Times New Roman" w:hAnsi="Times New Roman" w:cs="Times New Roman"/>
          <w:noProof/>
          <w:color w:val="000000"/>
          <w:kern w:val="3"/>
          <w:lang w:eastAsia="ru-RU"/>
        </w:rPr>
        <w:drawing>
          <wp:inline distT="0" distB="0" distL="0" distR="0" wp14:anchorId="55D424D1" wp14:editId="4695580B">
            <wp:extent cx="876300" cy="876300"/>
            <wp:effectExtent l="0" t="0" r="0" b="0"/>
            <wp:docPr id="1" name="Графический объект6" title="gdov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6" title="gdov1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3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66439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Муниципальное образование </w:t>
      </w:r>
      <w:r w:rsidRPr="0066439E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«Гдовский район»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66439E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Псковской области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66439E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Собрание депутатов Гдовского района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66439E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Псковской области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 xml:space="preserve">РЕШЕНИЕ № </w:t>
      </w: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____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от  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________2023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г.  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</w:t>
      </w:r>
      <w:proofErr w:type="spellStart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г.Гдов</w:t>
      </w:r>
      <w:proofErr w:type="spellEnd"/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О внесении изменений в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Положени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е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о порядке и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условиях  приватизации  муниципального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имущества,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находящегося в собственности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муниципального образования «Гдовский</w:t>
      </w:r>
    </w:p>
    <w:p w:rsidR="0066439E" w:rsidRDefault="0066439E" w:rsidP="0066439E">
      <w:pPr>
        <w:widowControl w:val="0"/>
        <w:suppressAutoHyphens/>
        <w:autoSpaceDN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proofErr w:type="gramStart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район</w:t>
      </w:r>
      <w:proofErr w:type="gramEnd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, утвержденное решением Собрания депутатов Гдовского района от 19.03.2019 №119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  <w:t xml:space="preserve">В соответствии с Гражданским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Федеральным законом от 21.12.2001 года № 178-ФЗ «О приватизации государственного и муниципального имущества», Федеральным законом от 22.07.2008 года № 159-ФЗ «Об особенностях отчуждения недвижимого имущества, находящегося в государственной или в муниципальной </w:t>
      </w:r>
      <w:proofErr w:type="gramStart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собственности</w:t>
      </w:r>
      <w:proofErr w:type="gramEnd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муниципального образования «Гдовский район», </w:t>
      </w:r>
      <w:r w:rsidR="008607B7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принимая во внимание протест прокуратуры Гдовского района от 30.09.2023 №02-48-2023,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Собрание депутатов Гдовского района</w:t>
      </w: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РЕШИЛО:</w:t>
      </w:r>
    </w:p>
    <w:p w:rsid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1. </w:t>
      </w:r>
      <w:r w:rsidR="00561C43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Внести в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Положение о порядке и условиях приватизации муниципального имущества, находящегося в собственности муниципального образования «Гдовский район»</w:t>
      </w:r>
      <w:r w:rsidR="00561C43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следующие изменения:</w:t>
      </w:r>
    </w:p>
    <w:p w:rsidR="00141AB6" w:rsidRDefault="00561C43" w:rsidP="00141AB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</w:rPr>
        <w:t>- дополнить раздел 5 Положения пунктом 5.3.1.</w:t>
      </w:r>
      <w:r w:rsidR="00141AB6" w:rsidRPr="00141AB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</w:rPr>
        <w:t xml:space="preserve"> следующего содержания: «5.3.1. </w:t>
      </w:r>
      <w:r w:rsidR="00141AB6"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продаже находящихся в муниципальной собственности акций </w:t>
      </w:r>
      <w:r w:rsidR="00141AB6"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акционерного общества или доли в уставном капитале общества с ограниченной ответственностью также указываются следующие сведения: </w:t>
      </w:r>
    </w:p>
    <w:p w:rsidR="00141AB6" w:rsidRPr="00141AB6" w:rsidRDefault="00141AB6" w:rsidP="00141AB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полное наименование, адрес (место нахождения) акционерного общества или общества с ограниченной ответственностью;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условия конкурса при продаже акций акционерного общества или долей в уставном капитале общества с ограниченной ответственностью на конкурсе;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адрес сайта в сети "Интернет",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 </w:t>
      </w:r>
      <w:hyperlink r:id="rId5" w:history="1">
        <w:r w:rsidRPr="00141AB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статьей 10.1</w:t>
        </w:r>
      </w:hyperlink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178-ФЗ;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площадь земельного участка или земельных участков, на которых расположено недвижимое имущество хозяйственного общества;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численность работников хозяйственного общества; </w:t>
      </w:r>
    </w:p>
    <w:p w:rsidR="00141AB6" w:rsidRP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 </w:t>
      </w:r>
    </w:p>
    <w:p w:rsidR="00141AB6" w:rsidRDefault="00141AB6" w:rsidP="00141A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041FC" w:rsidRDefault="00141AB6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4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6.2. раздела 6 Положения изложить в новой редакции: «6.2. </w:t>
      </w:r>
      <w:r w:rsidR="00B041FC"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Опубликованию подлежат:</w:t>
      </w:r>
    </w:p>
    <w:p w:rsidR="00B041FC" w:rsidRPr="0066439E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Прогнозный план (программа) приватизации;</w:t>
      </w:r>
    </w:p>
    <w:p w:rsidR="00B041FC" w:rsidRPr="00B041FC" w:rsidRDefault="00B041FC" w:rsidP="00B0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такого имущества и иные позволяющие его индивидуализировать сведения (характеристика имущества); </w:t>
      </w:r>
    </w:p>
    <w:p w:rsidR="00B041FC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решения об условиях приватизации муниципального имущества;</w:t>
      </w:r>
    </w:p>
    <w:p w:rsidR="00B041FC" w:rsidRPr="00B041FC" w:rsidRDefault="00B041FC" w:rsidP="00B0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исчерпывающий перечень представляемых участниками торгов документов и требования к их оформлению; </w:t>
      </w:r>
    </w:p>
    <w:p w:rsidR="00B041FC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информационные сообщения о продаже муниципального имущества;</w:t>
      </w:r>
    </w:p>
    <w:p w:rsidR="00B041FC" w:rsidRPr="0066439E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торгов по продаже такого имущества;</w:t>
      </w:r>
    </w:p>
    <w:p w:rsidR="00B041FC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информация об итогах продажи муниципального имущества;</w:t>
      </w:r>
    </w:p>
    <w:p w:rsidR="00D64D2F" w:rsidRPr="0066439E" w:rsidRDefault="00D64D2F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 порядок выплаты вознаграждения юридическому лицу, которое в соответствии с </w:t>
      </w:r>
      <w:hyperlink r:id="rId6" w:history="1">
        <w:r w:rsidRPr="00B041F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8.1 пункта 1 статьи 6</w:t>
        </w:r>
      </w:hyperlink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4D2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</w:t>
      </w:r>
      <w:r w:rsidRPr="00D6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№178-ФЗ</w:t>
      </w:r>
      <w:r w:rsidRPr="00B0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функции продавца муниципального имущества и (или) которому решениями органа местного самоуправления поручено организовать от имени собственника продажу приватизируемого 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41FC" w:rsidRPr="0066439E" w:rsidRDefault="00B041FC" w:rsidP="00B041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отчеты о результатах приватизации муниципального имущества.</w:t>
      </w:r>
      <w:r w:rsidR="00D64D2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».</w:t>
      </w: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2. Опубликовать настоящее Решение в газете «</w:t>
      </w:r>
      <w:proofErr w:type="spellStart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Гдовская</w:t>
      </w:r>
      <w:proofErr w:type="spellEnd"/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заря» и на официальном сайте Администрации Гдовского района.</w:t>
      </w: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   3. Настоящее Решение вступает в силу с момента его опубликования.</w:t>
      </w: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Глав</w:t>
      </w:r>
      <w:r w:rsidR="00D64D2F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а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Гдовского района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  <w:t xml:space="preserve">          </w:t>
      </w:r>
      <w:r w:rsidR="00D64D2F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       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Председатель Собрания депутатов</w:t>
      </w: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  <w:t xml:space="preserve">Гдовского района </w:t>
      </w:r>
      <w:r w:rsidR="00D64D2F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7-</w:t>
      </w:r>
      <w:r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го созыва</w:t>
      </w:r>
    </w:p>
    <w:p w:rsidR="0066439E" w:rsidRPr="0066439E" w:rsidRDefault="0066439E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</w:p>
    <w:p w:rsidR="0066439E" w:rsidRPr="0066439E" w:rsidRDefault="00D64D2F" w:rsidP="00141AB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                 А.В. Васильев</w:t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 w:rsidR="0066439E" w:rsidRPr="0066439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ab/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Н.А. Капитонов</w:t>
      </w:r>
    </w:p>
    <w:p w:rsidR="0066439E" w:rsidRPr="0066439E" w:rsidRDefault="0066439E" w:rsidP="0066439E">
      <w:pPr>
        <w:widowControl w:val="0"/>
        <w:suppressAutoHyphens/>
        <w:autoSpaceDN w:val="0"/>
        <w:spacing w:after="120" w:line="240" w:lineRule="auto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</w:p>
    <w:p w:rsidR="0066439E" w:rsidRPr="0066439E" w:rsidRDefault="0066439E" w:rsidP="006643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sectPr w:rsidR="0066439E" w:rsidRPr="00664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82"/>
    <w:rsid w:val="00141AB6"/>
    <w:rsid w:val="00561C43"/>
    <w:rsid w:val="0066439E"/>
    <w:rsid w:val="008607B7"/>
    <w:rsid w:val="008F34B1"/>
    <w:rsid w:val="00A50097"/>
    <w:rsid w:val="00B041FC"/>
    <w:rsid w:val="00B26982"/>
    <w:rsid w:val="00D64D2F"/>
    <w:rsid w:val="00ED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A8479-E1AA-4CC9-A05D-9EBE904C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1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5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2889&amp;dst=578&amp;field=134&amp;date=20.10.2023" TargetMode="External"/><Relationship Id="rId5" Type="http://schemas.openxmlformats.org/officeDocument/2006/relationships/hyperlink" Target="https://login.consultant.ru/link/?req=doc&amp;base=LAW&amp;n=452889&amp;dst=362&amp;field=134&amp;date=20.10.202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2023-10-20T08:49:00Z</cp:lastPrinted>
  <dcterms:created xsi:type="dcterms:W3CDTF">2023-10-20T08:58:00Z</dcterms:created>
  <dcterms:modified xsi:type="dcterms:W3CDTF">2023-10-20T08:58:00Z</dcterms:modified>
</cp:coreProperties>
</file>