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E6862" w14:textId="3485F870" w:rsidR="00582D55" w:rsidRPr="00735F32" w:rsidRDefault="00582D55" w:rsidP="00582D55">
      <w:pPr>
        <w:pStyle w:val="a3"/>
        <w:jc w:val="right"/>
        <w:rPr>
          <w:sz w:val="26"/>
          <w:szCs w:val="26"/>
        </w:rPr>
      </w:pPr>
      <w:bookmarkStart w:id="0" w:name="_GoBack"/>
      <w:bookmarkEnd w:id="0"/>
    </w:p>
    <w:p w14:paraId="7CC721EF" w14:textId="2052BE8B" w:rsidR="00582D55" w:rsidRPr="00735F32" w:rsidRDefault="00B21C6B" w:rsidP="00582D55">
      <w:pPr>
        <w:pStyle w:val="Standard"/>
        <w:jc w:val="center"/>
        <w:rPr>
          <w:rFonts w:cs="Times New Roman"/>
          <w:sz w:val="26"/>
          <w:szCs w:val="26"/>
        </w:rPr>
      </w:pPr>
      <w:r>
        <w:rPr>
          <w:rFonts w:cs="Times New Roman"/>
          <w:noProof/>
          <w:sz w:val="26"/>
          <w:szCs w:val="26"/>
          <w:lang w:eastAsia="ru-RU" w:bidi="ar-SA"/>
        </w:rPr>
        <w:drawing>
          <wp:inline distT="0" distB="0" distL="0" distR="0" wp14:anchorId="27338C97" wp14:editId="2A1C721E">
            <wp:extent cx="676275" cy="723900"/>
            <wp:effectExtent l="0" t="0" r="9525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0ACEA" w14:textId="77777777" w:rsidR="00582D55" w:rsidRPr="00735F32" w:rsidRDefault="00582D55" w:rsidP="00582D55">
      <w:pPr>
        <w:pStyle w:val="Standard"/>
        <w:jc w:val="center"/>
        <w:rPr>
          <w:rFonts w:cs="Times New Roman"/>
          <w:sz w:val="26"/>
          <w:szCs w:val="26"/>
        </w:rPr>
      </w:pPr>
      <w:r w:rsidRPr="00735F32">
        <w:rPr>
          <w:rFonts w:cs="Times New Roman"/>
          <w:sz w:val="26"/>
          <w:szCs w:val="26"/>
        </w:rPr>
        <w:t>Муниципальное образование «Гдовский район» Псковской области</w:t>
      </w:r>
    </w:p>
    <w:p w14:paraId="451FC2E1" w14:textId="77777777" w:rsidR="00582D55" w:rsidRPr="00735F32" w:rsidRDefault="00582D55" w:rsidP="00582D55">
      <w:pPr>
        <w:pStyle w:val="Standard"/>
        <w:jc w:val="center"/>
        <w:rPr>
          <w:rFonts w:cs="Times New Roman"/>
          <w:sz w:val="26"/>
          <w:szCs w:val="26"/>
        </w:rPr>
      </w:pPr>
      <w:r w:rsidRPr="00735F32">
        <w:rPr>
          <w:rFonts w:cs="Times New Roman"/>
          <w:sz w:val="26"/>
          <w:szCs w:val="26"/>
        </w:rPr>
        <w:t>Администрация Гдовского района</w:t>
      </w:r>
    </w:p>
    <w:p w14:paraId="6E840DD3" w14:textId="77777777" w:rsidR="00582D55" w:rsidRPr="00735F32" w:rsidRDefault="00582D55" w:rsidP="00582D55">
      <w:pPr>
        <w:pStyle w:val="Standard"/>
        <w:jc w:val="center"/>
        <w:rPr>
          <w:rFonts w:cs="Times New Roman"/>
          <w:b/>
          <w:sz w:val="26"/>
          <w:szCs w:val="26"/>
        </w:rPr>
      </w:pPr>
    </w:p>
    <w:p w14:paraId="5B133A8E" w14:textId="77777777" w:rsidR="00582D55" w:rsidRPr="0015188D" w:rsidRDefault="00582D55" w:rsidP="00582D55">
      <w:pPr>
        <w:pStyle w:val="Standard"/>
        <w:jc w:val="center"/>
        <w:rPr>
          <w:rFonts w:cs="Times New Roman"/>
          <w:b/>
          <w:sz w:val="32"/>
          <w:szCs w:val="32"/>
        </w:rPr>
      </w:pPr>
      <w:r w:rsidRPr="0015188D">
        <w:rPr>
          <w:rFonts w:cs="Times New Roman"/>
          <w:b/>
          <w:sz w:val="32"/>
          <w:szCs w:val="32"/>
        </w:rPr>
        <w:t xml:space="preserve"> П О С Т А Н О В Л Е Н И Е</w:t>
      </w:r>
    </w:p>
    <w:p w14:paraId="0BBA50CD" w14:textId="77777777" w:rsidR="00582D55" w:rsidRPr="00735F32" w:rsidRDefault="00582D55" w:rsidP="00582D55">
      <w:pPr>
        <w:pStyle w:val="Standard"/>
        <w:jc w:val="both"/>
        <w:rPr>
          <w:rFonts w:cs="Times New Roman"/>
          <w:sz w:val="26"/>
          <w:szCs w:val="26"/>
        </w:rPr>
      </w:pPr>
    </w:p>
    <w:p w14:paraId="05BA7B94" w14:textId="46B2BE73" w:rsidR="00582D55" w:rsidRPr="000C7E93" w:rsidRDefault="00582D55" w:rsidP="00582D55">
      <w:pPr>
        <w:pStyle w:val="Standard"/>
        <w:jc w:val="both"/>
        <w:rPr>
          <w:rFonts w:cs="Times New Roman"/>
        </w:rPr>
      </w:pPr>
      <w:r w:rsidRPr="000C7E93">
        <w:rPr>
          <w:rFonts w:cs="Times New Roman"/>
        </w:rPr>
        <w:t xml:space="preserve">от   </w:t>
      </w:r>
      <w:r w:rsidR="00C44B7A">
        <w:t>04.08</w:t>
      </w:r>
      <w:r w:rsidR="00A27AF2">
        <w:t>.2023</w:t>
      </w:r>
      <w:r w:rsidR="00A27AF2" w:rsidRPr="006A77A9">
        <w:t xml:space="preserve"> </w:t>
      </w:r>
      <w:r w:rsidRPr="000C7E93">
        <w:rPr>
          <w:rFonts w:cs="Times New Roman"/>
        </w:rPr>
        <w:t>г.</w:t>
      </w:r>
      <w:r w:rsidR="0015188D" w:rsidRPr="000C7E93">
        <w:rPr>
          <w:rFonts w:cs="Times New Roman"/>
        </w:rPr>
        <w:tab/>
      </w:r>
      <w:r w:rsidR="0015188D" w:rsidRPr="000C7E93">
        <w:rPr>
          <w:rFonts w:cs="Times New Roman"/>
        </w:rPr>
        <w:tab/>
      </w:r>
      <w:r w:rsidR="0015188D" w:rsidRPr="000C7E93">
        <w:rPr>
          <w:rFonts w:cs="Times New Roman"/>
        </w:rPr>
        <w:tab/>
        <w:t xml:space="preserve">                </w:t>
      </w:r>
      <w:r w:rsidRPr="000C7E93">
        <w:rPr>
          <w:rFonts w:cs="Times New Roman"/>
        </w:rPr>
        <w:t>№</w:t>
      </w:r>
      <w:r w:rsidR="00E22B50" w:rsidRPr="000C7E93">
        <w:rPr>
          <w:rFonts w:cs="Times New Roman"/>
        </w:rPr>
        <w:t xml:space="preserve"> </w:t>
      </w:r>
      <w:r w:rsidR="00C44B7A">
        <w:rPr>
          <w:rFonts w:cs="Times New Roman"/>
        </w:rPr>
        <w:t>204</w:t>
      </w:r>
    </w:p>
    <w:p w14:paraId="5E238B98" w14:textId="77777777" w:rsidR="00C94A78" w:rsidRPr="000C7E93" w:rsidRDefault="00582D55" w:rsidP="00582D55">
      <w:pPr>
        <w:rPr>
          <w:sz w:val="24"/>
          <w:szCs w:val="24"/>
        </w:rPr>
      </w:pPr>
      <w:r w:rsidRPr="000C7E93">
        <w:rPr>
          <w:sz w:val="24"/>
          <w:szCs w:val="24"/>
        </w:rPr>
        <w:t>г. Гдов</w:t>
      </w:r>
    </w:p>
    <w:p w14:paraId="2072EE56" w14:textId="5CDDB0EE" w:rsidR="00F0129F" w:rsidRPr="000C7E93" w:rsidRDefault="00C94A78" w:rsidP="00444D68">
      <w:pPr>
        <w:jc w:val="both"/>
        <w:rPr>
          <w:sz w:val="24"/>
          <w:szCs w:val="24"/>
        </w:rPr>
      </w:pPr>
      <w:r w:rsidRPr="000C7E93">
        <w:rPr>
          <w:sz w:val="24"/>
          <w:szCs w:val="24"/>
        </w:rPr>
        <w:t xml:space="preserve">О внесении изменений в </w:t>
      </w:r>
      <w:r w:rsidR="00B10465" w:rsidRPr="000C7E93">
        <w:rPr>
          <w:sz w:val="24"/>
          <w:szCs w:val="24"/>
        </w:rPr>
        <w:t>постановление от 15.11.2016</w:t>
      </w:r>
      <w:r w:rsidRPr="000C7E93">
        <w:rPr>
          <w:sz w:val="24"/>
          <w:szCs w:val="24"/>
        </w:rPr>
        <w:t xml:space="preserve"> года №</w:t>
      </w:r>
      <w:r w:rsidR="0015188D" w:rsidRPr="000C7E93">
        <w:rPr>
          <w:sz w:val="24"/>
          <w:szCs w:val="24"/>
        </w:rPr>
        <w:t xml:space="preserve"> </w:t>
      </w:r>
      <w:r w:rsidR="005077C1" w:rsidRPr="000C7E93">
        <w:rPr>
          <w:sz w:val="24"/>
          <w:szCs w:val="24"/>
        </w:rPr>
        <w:t>328</w:t>
      </w:r>
      <w:r w:rsidRPr="000C7E93">
        <w:rPr>
          <w:sz w:val="24"/>
          <w:szCs w:val="24"/>
        </w:rPr>
        <w:t xml:space="preserve"> </w:t>
      </w:r>
    </w:p>
    <w:p w14:paraId="742E103D" w14:textId="77777777" w:rsidR="00462353" w:rsidRPr="000C7E93" w:rsidRDefault="00F81F83" w:rsidP="00462353">
      <w:pPr>
        <w:jc w:val="both"/>
        <w:rPr>
          <w:sz w:val="24"/>
          <w:szCs w:val="24"/>
        </w:rPr>
      </w:pPr>
      <w:r w:rsidRPr="000C7E93">
        <w:rPr>
          <w:sz w:val="24"/>
          <w:szCs w:val="24"/>
        </w:rPr>
        <w:t xml:space="preserve">«Об утверждении муниципальной программы </w:t>
      </w:r>
      <w:r w:rsidR="00C94A78" w:rsidRPr="000C7E93">
        <w:rPr>
          <w:sz w:val="24"/>
          <w:szCs w:val="24"/>
        </w:rPr>
        <w:t>«</w:t>
      </w:r>
      <w:r w:rsidR="00462353" w:rsidRPr="000C7E93">
        <w:rPr>
          <w:sz w:val="24"/>
          <w:szCs w:val="24"/>
        </w:rPr>
        <w:t xml:space="preserve">Развитие культуры </w:t>
      </w:r>
    </w:p>
    <w:p w14:paraId="2631DA70" w14:textId="77777777" w:rsidR="00C94A78" w:rsidRPr="000C7E93" w:rsidRDefault="00462353" w:rsidP="00462353">
      <w:pPr>
        <w:jc w:val="both"/>
        <w:rPr>
          <w:sz w:val="24"/>
          <w:szCs w:val="24"/>
        </w:rPr>
      </w:pPr>
      <w:r w:rsidRPr="000C7E93">
        <w:rPr>
          <w:sz w:val="24"/>
          <w:szCs w:val="24"/>
        </w:rPr>
        <w:t>в муниципальном образовании "Гдовский район"</w:t>
      </w:r>
      <w:r w:rsidR="004A2AD2" w:rsidRPr="000C7E93">
        <w:rPr>
          <w:sz w:val="24"/>
          <w:szCs w:val="24"/>
        </w:rPr>
        <w:t>»</w:t>
      </w:r>
    </w:p>
    <w:p w14:paraId="14D9B163" w14:textId="77777777" w:rsidR="00C85C59" w:rsidRDefault="00C94A78" w:rsidP="007F26C0">
      <w:pPr>
        <w:jc w:val="both"/>
        <w:rPr>
          <w:sz w:val="24"/>
          <w:szCs w:val="24"/>
        </w:rPr>
      </w:pPr>
      <w:r w:rsidRPr="000C7E93">
        <w:rPr>
          <w:sz w:val="24"/>
          <w:szCs w:val="24"/>
        </w:rPr>
        <w:t xml:space="preserve">     </w:t>
      </w:r>
      <w:r w:rsidR="0015188D" w:rsidRPr="000C7E93">
        <w:rPr>
          <w:sz w:val="24"/>
          <w:szCs w:val="24"/>
        </w:rPr>
        <w:t xml:space="preserve">             </w:t>
      </w:r>
    </w:p>
    <w:p w14:paraId="3E2DA3A3" w14:textId="31D96A08" w:rsidR="0015188D" w:rsidRPr="000C7E93" w:rsidRDefault="00C85C59" w:rsidP="007F26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5188D" w:rsidRPr="000C7E93">
        <w:rPr>
          <w:sz w:val="24"/>
          <w:szCs w:val="24"/>
        </w:rPr>
        <w:t xml:space="preserve"> </w:t>
      </w:r>
      <w:r w:rsidR="00136204" w:rsidRPr="000C7E93">
        <w:rPr>
          <w:sz w:val="24"/>
          <w:szCs w:val="24"/>
        </w:rPr>
        <w:t xml:space="preserve">В соответствии со </w:t>
      </w:r>
      <w:hyperlink r:id="rId7" w:history="1">
        <w:r w:rsidR="00136204" w:rsidRPr="000C7E93">
          <w:rPr>
            <w:rStyle w:val="ac"/>
            <w:sz w:val="24"/>
            <w:szCs w:val="24"/>
          </w:rPr>
          <w:t>статьей 179</w:t>
        </w:r>
      </w:hyperlink>
      <w:r w:rsidR="00136204" w:rsidRPr="000C7E93">
        <w:rPr>
          <w:sz w:val="24"/>
          <w:szCs w:val="24"/>
        </w:rPr>
        <w:t xml:space="preserve"> Бюджетного кодекса Российской Федерации</w:t>
      </w:r>
      <w:r w:rsidR="000B5D2D" w:rsidRPr="000C7E93">
        <w:rPr>
          <w:sz w:val="24"/>
          <w:szCs w:val="24"/>
        </w:rPr>
        <w:t>,</w:t>
      </w:r>
      <w:r w:rsidR="00136204" w:rsidRPr="000C7E93">
        <w:rPr>
          <w:sz w:val="24"/>
          <w:szCs w:val="24"/>
        </w:rPr>
        <w:t xml:space="preserve"> </w:t>
      </w:r>
      <w:r w:rsidR="007D421C" w:rsidRPr="000C7E93">
        <w:rPr>
          <w:sz w:val="24"/>
          <w:szCs w:val="24"/>
        </w:rPr>
        <w:t>Уставом муниципального образования «Гдовский район»</w:t>
      </w:r>
      <w:r w:rsidR="000B5D2D" w:rsidRPr="000C7E93">
        <w:rPr>
          <w:sz w:val="24"/>
          <w:szCs w:val="24"/>
        </w:rPr>
        <w:t xml:space="preserve"> </w:t>
      </w:r>
    </w:p>
    <w:p w14:paraId="4BB0D498" w14:textId="4C0F69B6" w:rsidR="00C94A78" w:rsidRPr="000C7E93" w:rsidRDefault="0015188D" w:rsidP="007F26C0">
      <w:pPr>
        <w:jc w:val="both"/>
        <w:rPr>
          <w:sz w:val="24"/>
          <w:szCs w:val="24"/>
        </w:rPr>
      </w:pPr>
      <w:r w:rsidRPr="000C7E93">
        <w:rPr>
          <w:sz w:val="24"/>
          <w:szCs w:val="24"/>
        </w:rPr>
        <w:t xml:space="preserve">                                                          п </w:t>
      </w:r>
      <w:r w:rsidR="00C94A78" w:rsidRPr="000C7E93">
        <w:rPr>
          <w:sz w:val="24"/>
          <w:szCs w:val="24"/>
        </w:rPr>
        <w:t>о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с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т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а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н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о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в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л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я</w:t>
      </w:r>
      <w:r w:rsidRPr="000C7E93">
        <w:rPr>
          <w:sz w:val="24"/>
          <w:szCs w:val="24"/>
        </w:rPr>
        <w:t xml:space="preserve"> </w:t>
      </w:r>
      <w:r w:rsidR="00C94A78" w:rsidRPr="000C7E93">
        <w:rPr>
          <w:sz w:val="24"/>
          <w:szCs w:val="24"/>
        </w:rPr>
        <w:t>ю:</w:t>
      </w:r>
    </w:p>
    <w:p w14:paraId="59D8AD26" w14:textId="0E1ED820" w:rsidR="00C94A78" w:rsidRPr="000C7E93" w:rsidRDefault="0040517E" w:rsidP="00444D6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C7E93">
        <w:rPr>
          <w:sz w:val="24"/>
          <w:szCs w:val="24"/>
        </w:rPr>
        <w:t xml:space="preserve">    </w:t>
      </w:r>
      <w:r w:rsidR="0015188D" w:rsidRPr="000C7E93">
        <w:rPr>
          <w:sz w:val="24"/>
          <w:szCs w:val="24"/>
        </w:rPr>
        <w:t xml:space="preserve">  </w:t>
      </w:r>
      <w:r w:rsidR="00C94A78" w:rsidRPr="000C7E93">
        <w:rPr>
          <w:sz w:val="24"/>
          <w:szCs w:val="24"/>
        </w:rPr>
        <w:t xml:space="preserve"> </w:t>
      </w:r>
      <w:r w:rsidR="00C85C59">
        <w:rPr>
          <w:sz w:val="24"/>
          <w:szCs w:val="24"/>
        </w:rPr>
        <w:t xml:space="preserve">     </w:t>
      </w:r>
      <w:r w:rsidR="00C94A78" w:rsidRPr="000C7E93">
        <w:rPr>
          <w:sz w:val="24"/>
          <w:szCs w:val="24"/>
        </w:rPr>
        <w:t xml:space="preserve">1. </w:t>
      </w:r>
      <w:r w:rsidR="00DC33AF" w:rsidRPr="000C7E93">
        <w:rPr>
          <w:sz w:val="24"/>
          <w:szCs w:val="24"/>
        </w:rPr>
        <w:t>Внести изменения в постановление 15.11.2016 года №</w:t>
      </w:r>
      <w:r w:rsidR="0015188D" w:rsidRPr="000C7E93">
        <w:rPr>
          <w:sz w:val="24"/>
          <w:szCs w:val="24"/>
        </w:rPr>
        <w:t xml:space="preserve"> </w:t>
      </w:r>
      <w:r w:rsidR="00DC33AF" w:rsidRPr="000C7E93">
        <w:rPr>
          <w:sz w:val="24"/>
          <w:szCs w:val="24"/>
        </w:rPr>
        <w:t xml:space="preserve">327 </w:t>
      </w:r>
      <w:r w:rsidR="0015188D" w:rsidRPr="000C7E93">
        <w:rPr>
          <w:sz w:val="24"/>
          <w:szCs w:val="24"/>
        </w:rPr>
        <w:t>«</w:t>
      </w:r>
      <w:r w:rsidR="007F5479" w:rsidRPr="000C7E93">
        <w:rPr>
          <w:sz w:val="24"/>
          <w:szCs w:val="24"/>
        </w:rPr>
        <w:t xml:space="preserve">Об утверждении муниципальной программы </w:t>
      </w:r>
      <w:r w:rsidR="004A2AD2" w:rsidRPr="000C7E93">
        <w:rPr>
          <w:sz w:val="24"/>
          <w:szCs w:val="24"/>
        </w:rPr>
        <w:t>«</w:t>
      </w:r>
      <w:r w:rsidR="00462353" w:rsidRPr="000C7E93">
        <w:rPr>
          <w:sz w:val="24"/>
          <w:szCs w:val="24"/>
        </w:rPr>
        <w:t>Развитие культуры в муниципальном образовании "Гдовский район"</w:t>
      </w:r>
      <w:r w:rsidR="00444D68" w:rsidRPr="000C7E93">
        <w:rPr>
          <w:sz w:val="24"/>
          <w:szCs w:val="24"/>
        </w:rPr>
        <w:t>»</w:t>
      </w:r>
      <w:r w:rsidR="00C94A78" w:rsidRPr="000C7E93">
        <w:rPr>
          <w:sz w:val="24"/>
          <w:szCs w:val="24"/>
        </w:rPr>
        <w:t>:</w:t>
      </w:r>
    </w:p>
    <w:p w14:paraId="211AC988" w14:textId="77777777" w:rsidR="00A27AF2" w:rsidRPr="003E48B4" w:rsidRDefault="00A27AF2" w:rsidP="005B47B6">
      <w:pPr>
        <w:tabs>
          <w:tab w:val="left" w:pos="567"/>
        </w:tabs>
        <w:ind w:left="709" w:right="-21"/>
        <w:jc w:val="both"/>
        <w:rPr>
          <w:sz w:val="24"/>
          <w:szCs w:val="24"/>
        </w:rPr>
      </w:pPr>
      <w:r w:rsidRPr="003E48B4">
        <w:rPr>
          <w:sz w:val="24"/>
          <w:szCs w:val="24"/>
        </w:rPr>
        <w:t>1.1. В паспорте программы:</w:t>
      </w:r>
    </w:p>
    <w:p w14:paraId="0F5010DF" w14:textId="77777777" w:rsidR="00F942FF" w:rsidRPr="003E48B4" w:rsidRDefault="00A27AF2" w:rsidP="00F942FF">
      <w:pPr>
        <w:ind w:right="-21" w:firstLine="709"/>
        <w:jc w:val="both"/>
        <w:rPr>
          <w:sz w:val="24"/>
          <w:szCs w:val="24"/>
          <w:lang w:eastAsia="en-US"/>
        </w:rPr>
      </w:pPr>
      <w:r w:rsidRPr="003E48B4">
        <w:rPr>
          <w:sz w:val="24"/>
          <w:szCs w:val="24"/>
        </w:rPr>
        <w:t xml:space="preserve">1.1.1. </w:t>
      </w:r>
      <w:r w:rsidR="00F942FF" w:rsidRPr="00627011">
        <w:rPr>
          <w:sz w:val="24"/>
          <w:szCs w:val="24"/>
        </w:rPr>
        <w:t>Строку «</w:t>
      </w:r>
      <w:r w:rsidR="00F942FF" w:rsidRPr="00DA1F0C">
        <w:rPr>
          <w:sz w:val="24"/>
          <w:szCs w:val="24"/>
        </w:rPr>
        <w:t>Объем финансового обеспечения программы</w:t>
      </w:r>
      <w:r w:rsidR="00F942FF" w:rsidRPr="00627011">
        <w:rPr>
          <w:sz w:val="24"/>
          <w:szCs w:val="24"/>
        </w:rPr>
        <w:t>» изложить в следующей редакции:</w:t>
      </w:r>
    </w:p>
    <w:tbl>
      <w:tblPr>
        <w:tblW w:w="10980" w:type="dxa"/>
        <w:tblInd w:w="113" w:type="dxa"/>
        <w:tblLook w:val="04A0" w:firstRow="1" w:lastRow="0" w:firstColumn="1" w:lastColumn="0" w:noHBand="0" w:noVBand="1"/>
      </w:tblPr>
      <w:tblGrid>
        <w:gridCol w:w="3740"/>
        <w:gridCol w:w="7240"/>
      </w:tblGrid>
      <w:tr w:rsidR="00DA6E77" w:rsidRPr="00DA6E77" w14:paraId="019029DF" w14:textId="77777777" w:rsidTr="00C85C59">
        <w:trPr>
          <w:trHeight w:val="416"/>
        </w:trPr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1D655" w14:textId="77777777" w:rsidR="00DA6E77" w:rsidRPr="00DA6E77" w:rsidRDefault="00DA6E77" w:rsidP="00DA6E7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6E77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7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8278" w14:textId="4A0E65A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Объемы финансового обеспечения программы - 198215,5 тыс. рублей, в том числе:</w:t>
            </w:r>
          </w:p>
          <w:p w14:paraId="39A80DEF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2019 год - 20367,9 тыс. рублей</w:t>
            </w:r>
          </w:p>
          <w:p w14:paraId="7F2B6994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2020 год - 24076,5 тыс. рублей</w:t>
            </w:r>
          </w:p>
          <w:p w14:paraId="3F7E5837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2021 год - 47503,0 тыс. рублей</w:t>
            </w:r>
          </w:p>
          <w:p w14:paraId="6D0AFCC9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2022 год - 39735,0 тыс. рублей</w:t>
            </w:r>
          </w:p>
          <w:p w14:paraId="59909DCF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2023 год - 25588,0 тыс. рублей</w:t>
            </w:r>
          </w:p>
          <w:p w14:paraId="1C02F288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2024 год - 22130,0 тыс. рублей</w:t>
            </w:r>
          </w:p>
          <w:p w14:paraId="381F0733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2025 год - 18815,0 тыс. рублей</w:t>
            </w:r>
          </w:p>
          <w:p w14:paraId="1964076C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за счет средств областного бюджета - 18889,2 тыс. рублей, в том числе по годам:</w:t>
            </w:r>
          </w:p>
          <w:p w14:paraId="2D7D702F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2019 год - 70,3 тыс. рублей</w:t>
            </w:r>
          </w:p>
          <w:p w14:paraId="40458C86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2020 год - 2835,0 тыс. рублей</w:t>
            </w:r>
          </w:p>
          <w:p w14:paraId="472CB52A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2021 год - 5572,9 тыс. рублей</w:t>
            </w:r>
          </w:p>
          <w:p w14:paraId="192EE6D9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2022 год - 10050,1 тыс. рублей</w:t>
            </w:r>
          </w:p>
          <w:p w14:paraId="375ADD76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2023 год - 361,0 тыс. рублей</w:t>
            </w:r>
          </w:p>
          <w:p w14:paraId="33EECE69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за счет средств федерального бюджета - 28884,6 тыс. рублей, в том числе по годам:</w:t>
            </w:r>
          </w:p>
          <w:p w14:paraId="6B71641D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2019 год - 933,6 тыс. рублей</w:t>
            </w:r>
          </w:p>
          <w:p w14:paraId="781AA1CB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2020 год - 495,0 тыс. рублей</w:t>
            </w:r>
          </w:p>
          <w:p w14:paraId="30BDF34A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2021 год - 19996,7 тыс. рублей</w:t>
            </w:r>
          </w:p>
          <w:p w14:paraId="022B322E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2022 год - 6159,9 тыс. рублей</w:t>
            </w:r>
          </w:p>
          <w:p w14:paraId="4E30CF73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2023 год - 1299,4 тыс. рублей</w:t>
            </w:r>
          </w:p>
          <w:p w14:paraId="41934639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за счет средств местных бюджетов - 150441,7 тыс. рублей, в том числе по годам:</w:t>
            </w:r>
          </w:p>
          <w:p w14:paraId="49F9C236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2019 год - 19364,0 тыс. рублей</w:t>
            </w:r>
          </w:p>
          <w:p w14:paraId="0D9C72BA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2020 год - 20746,5 тыс. рублей</w:t>
            </w:r>
          </w:p>
          <w:p w14:paraId="45EA0CA2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2021 год - 21933,5 тыс. рублей</w:t>
            </w:r>
          </w:p>
          <w:p w14:paraId="3EF36C22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2022 год - 23525,0 тыс. рублей</w:t>
            </w:r>
          </w:p>
          <w:p w14:paraId="1B88208E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2023 год - 23927,6 тыс. рублей</w:t>
            </w:r>
          </w:p>
          <w:p w14:paraId="5055B702" w14:textId="77777777" w:rsidR="009B2ECE" w:rsidRPr="009B2ECE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lastRenderedPageBreak/>
              <w:t>2024 год - 22130,0 тыс. рублей</w:t>
            </w:r>
          </w:p>
          <w:p w14:paraId="71486679" w14:textId="035AB640" w:rsidR="00DA6E77" w:rsidRPr="00DA6E77" w:rsidRDefault="009B2ECE" w:rsidP="009B2ECE">
            <w:pPr>
              <w:rPr>
                <w:color w:val="000000"/>
                <w:sz w:val="24"/>
                <w:szCs w:val="24"/>
              </w:rPr>
            </w:pPr>
            <w:r w:rsidRPr="009B2ECE">
              <w:rPr>
                <w:color w:val="000000"/>
                <w:sz w:val="24"/>
                <w:szCs w:val="24"/>
              </w:rPr>
              <w:t>2025 год - 18815,0 тыс. рублей</w:t>
            </w:r>
          </w:p>
        </w:tc>
      </w:tr>
    </w:tbl>
    <w:p w14:paraId="2FB0FECA" w14:textId="71709B2A" w:rsidR="005E790B" w:rsidRDefault="00860A41" w:rsidP="006314FF">
      <w:pPr>
        <w:widowControl w:val="0"/>
        <w:autoSpaceDE w:val="0"/>
        <w:autoSpaceDN w:val="0"/>
        <w:adjustRightInd w:val="0"/>
        <w:jc w:val="both"/>
        <w:rPr>
          <w:sz w:val="24"/>
          <w:szCs w:val="26"/>
        </w:rPr>
      </w:pPr>
      <w:r w:rsidRPr="000C7E93">
        <w:rPr>
          <w:b/>
          <w:sz w:val="24"/>
          <w:szCs w:val="24"/>
        </w:rPr>
        <w:lastRenderedPageBreak/>
        <w:t xml:space="preserve">         </w:t>
      </w:r>
      <w:r w:rsidR="00433C99" w:rsidRPr="000C7E93">
        <w:rPr>
          <w:sz w:val="24"/>
          <w:szCs w:val="24"/>
        </w:rPr>
        <w:t xml:space="preserve">1.1.2. </w:t>
      </w:r>
      <w:r w:rsidR="00327DF8" w:rsidRPr="000C7E93">
        <w:rPr>
          <w:sz w:val="24"/>
          <w:szCs w:val="24"/>
        </w:rPr>
        <w:t xml:space="preserve">В пункте 5. «Ресурсное обеспечение Программы» в абзаце втором цифры </w:t>
      </w:r>
      <w:r w:rsidR="005B36B7" w:rsidRPr="0085313C">
        <w:rPr>
          <w:color w:val="000000"/>
          <w:sz w:val="24"/>
          <w:szCs w:val="24"/>
        </w:rPr>
        <w:t>197864,1</w:t>
      </w:r>
      <w:r w:rsidR="006314FF" w:rsidRPr="000C7E93">
        <w:rPr>
          <w:sz w:val="24"/>
          <w:szCs w:val="24"/>
        </w:rPr>
        <w:t>тыс. рублей, заменить на</w:t>
      </w:r>
      <w:r w:rsidR="006314FF">
        <w:rPr>
          <w:sz w:val="24"/>
          <w:szCs w:val="24"/>
        </w:rPr>
        <w:t xml:space="preserve"> </w:t>
      </w:r>
      <w:r w:rsidR="005B36B7" w:rsidRPr="009B2ECE">
        <w:rPr>
          <w:color w:val="000000"/>
          <w:sz w:val="24"/>
          <w:szCs w:val="24"/>
        </w:rPr>
        <w:t xml:space="preserve">198215,5 </w:t>
      </w:r>
      <w:r w:rsidR="006314FF" w:rsidRPr="000C7E93">
        <w:rPr>
          <w:sz w:val="24"/>
          <w:szCs w:val="24"/>
        </w:rPr>
        <w:t>тыс. рублей,</w:t>
      </w:r>
      <w:r w:rsidR="005E790B">
        <w:rPr>
          <w:sz w:val="24"/>
          <w:szCs w:val="24"/>
        </w:rPr>
        <w:t xml:space="preserve"> </w:t>
      </w:r>
      <w:r w:rsidR="005E790B" w:rsidRPr="003E48B4">
        <w:rPr>
          <w:sz w:val="24"/>
          <w:szCs w:val="24"/>
        </w:rPr>
        <w:t xml:space="preserve">в абзаце </w:t>
      </w:r>
      <w:r w:rsidR="005E790B">
        <w:rPr>
          <w:sz w:val="24"/>
          <w:szCs w:val="24"/>
        </w:rPr>
        <w:t>седьмом</w:t>
      </w:r>
      <w:r w:rsidR="005E790B" w:rsidRPr="003E48B4">
        <w:rPr>
          <w:sz w:val="24"/>
          <w:szCs w:val="24"/>
        </w:rPr>
        <w:t xml:space="preserve"> цифры</w:t>
      </w:r>
      <w:r w:rsidR="005E790B">
        <w:rPr>
          <w:sz w:val="24"/>
          <w:szCs w:val="24"/>
        </w:rPr>
        <w:t xml:space="preserve"> </w:t>
      </w:r>
      <w:r w:rsidR="00BF35A6" w:rsidRPr="0085313C">
        <w:rPr>
          <w:color w:val="000000"/>
          <w:sz w:val="24"/>
          <w:szCs w:val="24"/>
        </w:rPr>
        <w:t xml:space="preserve">25236,6 </w:t>
      </w:r>
      <w:r w:rsidR="005E790B" w:rsidRPr="003E48B4">
        <w:rPr>
          <w:sz w:val="24"/>
          <w:szCs w:val="24"/>
        </w:rPr>
        <w:t>тыс. рублей, заменить на</w:t>
      </w:r>
      <w:r w:rsidR="005E790B">
        <w:rPr>
          <w:sz w:val="24"/>
          <w:szCs w:val="24"/>
        </w:rPr>
        <w:t xml:space="preserve"> </w:t>
      </w:r>
      <w:r w:rsidR="00BF35A6" w:rsidRPr="009B2ECE">
        <w:rPr>
          <w:color w:val="000000"/>
          <w:sz w:val="24"/>
          <w:szCs w:val="24"/>
        </w:rPr>
        <w:t xml:space="preserve">25588,0 </w:t>
      </w:r>
      <w:r w:rsidR="005E790B" w:rsidRPr="003E48B4">
        <w:rPr>
          <w:sz w:val="24"/>
          <w:szCs w:val="24"/>
        </w:rPr>
        <w:t>тыс. рублей</w:t>
      </w:r>
      <w:r w:rsidR="005E790B">
        <w:rPr>
          <w:sz w:val="24"/>
          <w:szCs w:val="24"/>
        </w:rPr>
        <w:t>.</w:t>
      </w:r>
    </w:p>
    <w:p w14:paraId="738EAD30" w14:textId="63EBCBD4" w:rsidR="00860A41" w:rsidRPr="000C7E93" w:rsidRDefault="00D90EB2" w:rsidP="006314F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60A41" w:rsidRPr="000C7E93">
        <w:rPr>
          <w:sz w:val="24"/>
          <w:szCs w:val="24"/>
        </w:rPr>
        <w:t>1.2. В паспорте подпрограммы «Развитие культуры»:</w:t>
      </w:r>
    </w:p>
    <w:p w14:paraId="439702EC" w14:textId="77777777" w:rsidR="00860A41" w:rsidRPr="000C7E93" w:rsidRDefault="00860A41" w:rsidP="00860A41">
      <w:pPr>
        <w:ind w:right="-23" w:firstLine="709"/>
        <w:jc w:val="both"/>
        <w:rPr>
          <w:sz w:val="24"/>
          <w:szCs w:val="24"/>
          <w:lang w:eastAsia="en-US"/>
        </w:rPr>
      </w:pPr>
      <w:r w:rsidRPr="000C7E93">
        <w:rPr>
          <w:sz w:val="24"/>
          <w:szCs w:val="24"/>
        </w:rPr>
        <w:t>1.2.1. Строку «Объемы и источники финансирования муниципальной подпрограммы» изложить в следующей редакции</w:t>
      </w:r>
      <w:r w:rsidRPr="000C7E93">
        <w:rPr>
          <w:sz w:val="24"/>
          <w:szCs w:val="24"/>
          <w:lang w:eastAsia="en-US"/>
        </w:rPr>
        <w:t>:</w:t>
      </w:r>
    </w:p>
    <w:tbl>
      <w:tblPr>
        <w:tblW w:w="10849" w:type="dxa"/>
        <w:tblInd w:w="113" w:type="dxa"/>
        <w:tblLook w:val="04A0" w:firstRow="1" w:lastRow="0" w:firstColumn="1" w:lastColumn="0" w:noHBand="0" w:noVBand="1"/>
      </w:tblPr>
      <w:tblGrid>
        <w:gridCol w:w="2003"/>
        <w:gridCol w:w="1417"/>
        <w:gridCol w:w="990"/>
        <w:gridCol w:w="919"/>
        <w:gridCol w:w="920"/>
        <w:gridCol w:w="920"/>
        <w:gridCol w:w="920"/>
        <w:gridCol w:w="920"/>
        <w:gridCol w:w="920"/>
        <w:gridCol w:w="920"/>
      </w:tblGrid>
      <w:tr w:rsidR="00F0176D" w:rsidRPr="006314FF" w14:paraId="0F4DA4E3" w14:textId="77777777" w:rsidTr="006314FF">
        <w:trPr>
          <w:trHeight w:val="232"/>
        </w:trPr>
        <w:tc>
          <w:tcPr>
            <w:tcW w:w="2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A704" w14:textId="0934586E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33092" w14:textId="514CBF27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B555C" w14:textId="35918A85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A23C" w14:textId="4D204333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9C48" w14:textId="5C1465E7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A50BF" w14:textId="3C8F6D2F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87A04" w14:textId="277715C5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DC1FE" w14:textId="51F8115B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259B" w14:textId="1057FBF0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A0B8" w14:textId="459B0799" w:rsidR="00F0176D" w:rsidRPr="006314FF" w:rsidRDefault="00F0176D" w:rsidP="00F0176D">
            <w:pPr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A31412" w:rsidRPr="006314FF" w14:paraId="14038BA2" w14:textId="77777777" w:rsidTr="006314FF">
        <w:trPr>
          <w:trHeight w:val="465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B5D7A" w14:textId="77777777" w:rsidR="00A31412" w:rsidRPr="006314FF" w:rsidRDefault="00A31412" w:rsidP="00A3141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CFF6" w14:textId="1CA072DB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FE484" w14:textId="42BA5AD5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28884.6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E4EC2" w14:textId="3B6E12A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933.6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21CC" w14:textId="6020F1FA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495.0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D673B" w14:textId="109B7C9C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19996.7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DE6ED" w14:textId="2D94C326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6159.9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D72F" w14:textId="474BDF09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1299.4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02AF" w14:textId="682EF6CB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FE0E5" w14:textId="6AD5694C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31412" w:rsidRPr="006314FF" w14:paraId="311B8E0C" w14:textId="77777777" w:rsidTr="006314FF">
        <w:trPr>
          <w:trHeight w:val="465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0828B" w14:textId="77777777" w:rsidR="00A31412" w:rsidRPr="006314FF" w:rsidRDefault="00A31412" w:rsidP="00A3141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CED47" w14:textId="06B2A3F8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7B462" w14:textId="55FA05E6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18889.2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FC32E" w14:textId="54B2DE75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70.3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A2AA" w14:textId="26BE3863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2835.0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1D42" w14:textId="2E7F6E3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5572.9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7473" w14:textId="2AD3832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10050.1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322D7" w14:textId="289A036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361.0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C5B63" w14:textId="68569972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B12A" w14:textId="6BFB59E6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31412" w:rsidRPr="006314FF" w14:paraId="500F043A" w14:textId="77777777" w:rsidTr="006314FF">
        <w:trPr>
          <w:trHeight w:val="465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52A85" w14:textId="77777777" w:rsidR="00A31412" w:rsidRPr="006314FF" w:rsidRDefault="00A31412" w:rsidP="00A3141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CE0B8" w14:textId="7C47273D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5D9B8" w14:textId="44E6D9D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150441.7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50D2" w14:textId="0AD32D23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19364.0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F4E1F" w14:textId="14811481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20746.5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4E031" w14:textId="07E9D8B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21933.5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984FA" w14:textId="602C3F11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23525.0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F481B" w14:textId="6ABBA593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23927.6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E131F" w14:textId="1904DB6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22130.0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4189" w14:textId="322E79EE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18815.0</w:t>
            </w:r>
          </w:p>
        </w:tc>
      </w:tr>
      <w:tr w:rsidR="00A31412" w:rsidRPr="006314FF" w14:paraId="2405E691" w14:textId="77777777" w:rsidTr="006314FF">
        <w:trPr>
          <w:trHeight w:val="465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20EA4" w14:textId="77777777" w:rsidR="00A31412" w:rsidRPr="006314FF" w:rsidRDefault="00A31412" w:rsidP="00A3141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8A729" w14:textId="076D9169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193DB" w14:textId="27CFA270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208BC" w14:textId="41CE240A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5D568" w14:textId="47D42E4F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8F110" w14:textId="7CFDD453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DD6F" w14:textId="6DC7C463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D75E" w14:textId="7EFF8B42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2E81" w14:textId="6E90C13F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2E05C" w14:textId="6F39B2B1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31412" w:rsidRPr="006314FF" w14:paraId="4D7F8C64" w14:textId="77777777" w:rsidTr="006314FF">
        <w:trPr>
          <w:trHeight w:val="465"/>
        </w:trPr>
        <w:tc>
          <w:tcPr>
            <w:tcW w:w="2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B048C" w14:textId="77777777" w:rsidR="00A31412" w:rsidRPr="006314FF" w:rsidRDefault="00A31412" w:rsidP="00A31412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275B" w14:textId="5AD5B027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A640" w14:textId="0D08E560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198215.5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B712" w14:textId="2202B0B4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20367.9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E14DE" w14:textId="60B7EDF1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24076.5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34EA3" w14:textId="50B79E0E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47503.0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C695B" w14:textId="7BF90FA2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39735.0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28CFD" w14:textId="67871F9F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25588.0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7CA4F" w14:textId="189D0D66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22130.0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9110B" w14:textId="17F1ADAC" w:rsidR="00A31412" w:rsidRPr="006314FF" w:rsidRDefault="00A31412" w:rsidP="00A31412">
            <w:pPr>
              <w:rPr>
                <w:color w:val="000000"/>
              </w:rPr>
            </w:pPr>
            <w:r>
              <w:rPr>
                <w:color w:val="000000"/>
              </w:rPr>
              <w:t>18815.0</w:t>
            </w:r>
          </w:p>
        </w:tc>
      </w:tr>
    </w:tbl>
    <w:p w14:paraId="1254FFF7" w14:textId="047E3492" w:rsidR="008C1710" w:rsidRDefault="001A7E02" w:rsidP="008C1710">
      <w:pPr>
        <w:widowControl w:val="0"/>
        <w:autoSpaceDE w:val="0"/>
        <w:autoSpaceDN w:val="0"/>
        <w:adjustRightInd w:val="0"/>
        <w:jc w:val="both"/>
        <w:rPr>
          <w:sz w:val="24"/>
          <w:szCs w:val="26"/>
        </w:rPr>
      </w:pPr>
      <w:r>
        <w:rPr>
          <w:sz w:val="24"/>
          <w:szCs w:val="24"/>
        </w:rPr>
        <w:t xml:space="preserve">    </w:t>
      </w:r>
      <w:r w:rsidR="00032040" w:rsidRPr="0049005E">
        <w:rPr>
          <w:sz w:val="24"/>
          <w:szCs w:val="24"/>
        </w:rPr>
        <w:t xml:space="preserve">1.2.2. </w:t>
      </w:r>
      <w:r w:rsidR="00823EDC" w:rsidRPr="00481AA1">
        <w:rPr>
          <w:sz w:val="24"/>
          <w:szCs w:val="26"/>
        </w:rPr>
        <w:t xml:space="preserve">В пункте </w:t>
      </w:r>
      <w:r w:rsidR="00823EDC">
        <w:rPr>
          <w:sz w:val="24"/>
          <w:szCs w:val="26"/>
        </w:rPr>
        <w:t xml:space="preserve">4. </w:t>
      </w:r>
      <w:r w:rsidR="00823EDC" w:rsidRPr="00481AA1">
        <w:rPr>
          <w:sz w:val="24"/>
          <w:szCs w:val="26"/>
        </w:rPr>
        <w:t>«Ресурсное обеспечение П</w:t>
      </w:r>
      <w:r w:rsidR="0012143D">
        <w:rPr>
          <w:sz w:val="24"/>
          <w:szCs w:val="26"/>
        </w:rPr>
        <w:t>одп</w:t>
      </w:r>
      <w:r w:rsidR="00823EDC" w:rsidRPr="00481AA1">
        <w:rPr>
          <w:sz w:val="24"/>
          <w:szCs w:val="26"/>
        </w:rPr>
        <w:t xml:space="preserve">рограммы» в абзаце </w:t>
      </w:r>
      <w:r w:rsidR="00823EDC">
        <w:rPr>
          <w:sz w:val="24"/>
          <w:szCs w:val="26"/>
        </w:rPr>
        <w:t xml:space="preserve">втором </w:t>
      </w:r>
      <w:r w:rsidR="00823EDC" w:rsidRPr="00481AA1">
        <w:rPr>
          <w:sz w:val="24"/>
          <w:szCs w:val="26"/>
        </w:rPr>
        <w:t>цифры</w:t>
      </w:r>
      <w:r w:rsidR="008C1710" w:rsidRPr="007E52BE">
        <w:rPr>
          <w:sz w:val="24"/>
          <w:szCs w:val="24"/>
        </w:rPr>
        <w:t xml:space="preserve"> </w:t>
      </w:r>
      <w:r w:rsidR="009748E7">
        <w:rPr>
          <w:color w:val="000000"/>
        </w:rPr>
        <w:t>197864.1</w:t>
      </w:r>
      <w:r w:rsidR="009748E7">
        <w:rPr>
          <w:sz w:val="24"/>
          <w:szCs w:val="24"/>
        </w:rPr>
        <w:t xml:space="preserve"> </w:t>
      </w:r>
      <w:r w:rsidR="008C1710" w:rsidRPr="000C7E93">
        <w:rPr>
          <w:sz w:val="24"/>
          <w:szCs w:val="24"/>
        </w:rPr>
        <w:t>тыс. рублей, заменить на</w:t>
      </w:r>
      <w:r w:rsidR="00F0176D">
        <w:rPr>
          <w:sz w:val="24"/>
          <w:szCs w:val="24"/>
        </w:rPr>
        <w:t xml:space="preserve"> </w:t>
      </w:r>
      <w:r w:rsidR="009748E7">
        <w:rPr>
          <w:color w:val="000000"/>
        </w:rPr>
        <w:t xml:space="preserve">198215.5 </w:t>
      </w:r>
      <w:r w:rsidR="008C1710" w:rsidRPr="000C7E93">
        <w:rPr>
          <w:sz w:val="24"/>
          <w:szCs w:val="24"/>
        </w:rPr>
        <w:t>тыс. рублей,</w:t>
      </w:r>
      <w:r w:rsidR="008C1710">
        <w:rPr>
          <w:sz w:val="24"/>
          <w:szCs w:val="24"/>
        </w:rPr>
        <w:t xml:space="preserve"> </w:t>
      </w:r>
      <w:r w:rsidR="008C1710" w:rsidRPr="003E48B4">
        <w:rPr>
          <w:sz w:val="24"/>
          <w:szCs w:val="24"/>
        </w:rPr>
        <w:t xml:space="preserve">в абзаце </w:t>
      </w:r>
      <w:r w:rsidR="008C1710">
        <w:rPr>
          <w:sz w:val="24"/>
          <w:szCs w:val="24"/>
        </w:rPr>
        <w:t>седьмом</w:t>
      </w:r>
      <w:r w:rsidR="008C1710" w:rsidRPr="003E48B4">
        <w:rPr>
          <w:sz w:val="24"/>
          <w:szCs w:val="24"/>
        </w:rPr>
        <w:t xml:space="preserve"> цифры</w:t>
      </w:r>
      <w:r w:rsidR="008C1710">
        <w:rPr>
          <w:sz w:val="24"/>
          <w:szCs w:val="24"/>
        </w:rPr>
        <w:t xml:space="preserve"> </w:t>
      </w:r>
      <w:r w:rsidR="009748E7">
        <w:rPr>
          <w:color w:val="000000"/>
        </w:rPr>
        <w:t xml:space="preserve">25236.6 </w:t>
      </w:r>
      <w:r w:rsidR="008C1710" w:rsidRPr="003E48B4">
        <w:rPr>
          <w:sz w:val="24"/>
          <w:szCs w:val="24"/>
        </w:rPr>
        <w:t>тыс. рублей, заменить на</w:t>
      </w:r>
      <w:r w:rsidR="008C1710">
        <w:rPr>
          <w:sz w:val="24"/>
          <w:szCs w:val="24"/>
        </w:rPr>
        <w:t xml:space="preserve"> </w:t>
      </w:r>
      <w:r w:rsidR="009748E7">
        <w:rPr>
          <w:color w:val="000000"/>
        </w:rPr>
        <w:t xml:space="preserve">25588.0 </w:t>
      </w:r>
      <w:r w:rsidR="008C1710" w:rsidRPr="003E48B4">
        <w:rPr>
          <w:sz w:val="24"/>
          <w:szCs w:val="24"/>
        </w:rPr>
        <w:t>тыс. рублей</w:t>
      </w:r>
      <w:r w:rsidR="008C1710">
        <w:rPr>
          <w:sz w:val="24"/>
          <w:szCs w:val="24"/>
        </w:rPr>
        <w:t>.</w:t>
      </w:r>
    </w:p>
    <w:p w14:paraId="4CBECA07" w14:textId="053767FE" w:rsidR="00456A0F" w:rsidRDefault="006314FF" w:rsidP="008C1710">
      <w:pPr>
        <w:widowControl w:val="0"/>
        <w:autoSpaceDE w:val="0"/>
        <w:autoSpaceDN w:val="0"/>
        <w:adjustRightInd w:val="0"/>
        <w:jc w:val="both"/>
      </w:pPr>
      <w:r>
        <w:rPr>
          <w:sz w:val="24"/>
          <w:szCs w:val="24"/>
        </w:rPr>
        <w:t xml:space="preserve">         </w:t>
      </w:r>
      <w:r w:rsidR="00456A0F">
        <w:t xml:space="preserve"> </w:t>
      </w:r>
      <w:r w:rsidR="00456A0F" w:rsidRPr="00BB031C">
        <w:t xml:space="preserve"> </w:t>
      </w:r>
    </w:p>
    <w:p w14:paraId="57AB81AE" w14:textId="7817547F" w:rsidR="00456A0F" w:rsidRPr="00BB031C" w:rsidRDefault="00F76902" w:rsidP="00456A0F">
      <w:pPr>
        <w:pStyle w:val="ConsPlusNormal"/>
        <w:jc w:val="both"/>
      </w:pPr>
      <w:r>
        <w:t xml:space="preserve">    </w:t>
      </w:r>
      <w:r w:rsidR="00456A0F" w:rsidRPr="00BB031C">
        <w:t xml:space="preserve"> 1.</w:t>
      </w:r>
      <w:r w:rsidR="00EC77CB">
        <w:t>3</w:t>
      </w:r>
      <w:r w:rsidR="00456A0F" w:rsidRPr="00BB031C">
        <w:t xml:space="preserve">. Таблицу «Ресурсное обеспечение реализации муниципальной программы за счет средств бюджета муниципального образования» изложить в </w:t>
      </w:r>
      <w:r w:rsidR="00456A0F">
        <w:t>новой</w:t>
      </w:r>
      <w:r w:rsidR="00456A0F" w:rsidRPr="00BB031C">
        <w:t xml:space="preserve"> редакции</w:t>
      </w:r>
      <w:r w:rsidR="00456A0F">
        <w:t xml:space="preserve"> в соответствии с приложением №</w:t>
      </w:r>
      <w:r w:rsidR="00EC77CB">
        <w:t>1</w:t>
      </w:r>
      <w:r w:rsidR="00456A0F">
        <w:t xml:space="preserve"> к настоящему постановлению.</w:t>
      </w:r>
      <w:r w:rsidR="00456A0F" w:rsidRPr="00BB031C">
        <w:t xml:space="preserve"> </w:t>
      </w:r>
    </w:p>
    <w:p w14:paraId="699ADA88" w14:textId="77777777" w:rsidR="00456A0F" w:rsidRDefault="00456A0F" w:rsidP="00456A0F">
      <w:pPr>
        <w:pStyle w:val="ConsPlusNormal"/>
        <w:jc w:val="both"/>
      </w:pPr>
    </w:p>
    <w:p w14:paraId="74BE89F1" w14:textId="67EB2436" w:rsidR="00456A0F" w:rsidRPr="00C847AB" w:rsidRDefault="00456A0F" w:rsidP="00456A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C847AB">
        <w:rPr>
          <w:sz w:val="24"/>
          <w:szCs w:val="24"/>
        </w:rPr>
        <w:t>1.</w:t>
      </w:r>
      <w:r w:rsidR="00EC77CB">
        <w:rPr>
          <w:sz w:val="24"/>
          <w:szCs w:val="24"/>
        </w:rPr>
        <w:t>4</w:t>
      </w:r>
      <w:r w:rsidRPr="00C847AB">
        <w:rPr>
          <w:sz w:val="24"/>
          <w:szCs w:val="24"/>
        </w:rPr>
        <w:t xml:space="preserve"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</w:t>
      </w:r>
      <w:r>
        <w:rPr>
          <w:sz w:val="24"/>
          <w:szCs w:val="24"/>
        </w:rPr>
        <w:t>новой</w:t>
      </w:r>
      <w:r w:rsidRPr="00C847AB">
        <w:rPr>
          <w:sz w:val="24"/>
          <w:szCs w:val="24"/>
        </w:rPr>
        <w:t xml:space="preserve"> редакции</w:t>
      </w:r>
      <w:r w:rsidRPr="00D40155">
        <w:t xml:space="preserve"> </w:t>
      </w:r>
      <w:r w:rsidRPr="00D40155">
        <w:rPr>
          <w:sz w:val="24"/>
          <w:szCs w:val="24"/>
        </w:rPr>
        <w:t>в соответствии с приложением №</w:t>
      </w:r>
      <w:r w:rsidR="00EC77CB">
        <w:rPr>
          <w:sz w:val="24"/>
          <w:szCs w:val="24"/>
        </w:rPr>
        <w:t>2</w:t>
      </w:r>
      <w:r w:rsidRPr="00D40155">
        <w:t xml:space="preserve"> </w:t>
      </w:r>
      <w:r w:rsidRPr="00D40155">
        <w:rPr>
          <w:sz w:val="24"/>
          <w:szCs w:val="24"/>
        </w:rPr>
        <w:t>к настоящему постановлению.</w:t>
      </w:r>
    </w:p>
    <w:p w14:paraId="1DF7500A" w14:textId="56358D4E" w:rsidR="00732114" w:rsidRDefault="00732114" w:rsidP="00732114">
      <w:pPr>
        <w:pStyle w:val="ConsPlusNormal"/>
        <w:jc w:val="both"/>
      </w:pPr>
    </w:p>
    <w:p w14:paraId="0FDD4F3B" w14:textId="6A226E36" w:rsidR="00FC122E" w:rsidRPr="006E383E" w:rsidRDefault="00FC122E" w:rsidP="0015188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E383E">
        <w:rPr>
          <w:sz w:val="24"/>
          <w:szCs w:val="24"/>
        </w:rPr>
        <w:t xml:space="preserve">2. Настоящее постановление подлежит размещению в сети интернет на официальном сайте Гдовского района.       </w:t>
      </w:r>
    </w:p>
    <w:p w14:paraId="58CE32C1" w14:textId="77777777" w:rsidR="00957C9E" w:rsidRDefault="00FC122E" w:rsidP="00FC122E">
      <w:pPr>
        <w:jc w:val="both"/>
        <w:rPr>
          <w:sz w:val="24"/>
          <w:szCs w:val="24"/>
        </w:rPr>
      </w:pPr>
      <w:r w:rsidRPr="006E383E">
        <w:rPr>
          <w:sz w:val="24"/>
          <w:szCs w:val="24"/>
        </w:rPr>
        <w:t xml:space="preserve">       </w:t>
      </w:r>
    </w:p>
    <w:p w14:paraId="38354447" w14:textId="71D81960" w:rsidR="00FC122E" w:rsidRPr="006E383E" w:rsidRDefault="00957C9E" w:rsidP="00FC12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C122E" w:rsidRPr="006E383E">
        <w:rPr>
          <w:sz w:val="24"/>
          <w:szCs w:val="24"/>
        </w:rPr>
        <w:t>3. Контроль за исполнением настоящего постановления возложить на заместителя Главы Администрации Гдовского района по социальным вопросам.</w:t>
      </w:r>
    </w:p>
    <w:p w14:paraId="71042090" w14:textId="77777777" w:rsidR="00957C9E" w:rsidRDefault="00957C9E" w:rsidP="00957C9E">
      <w:pPr>
        <w:pStyle w:val="ConsPlusNormal"/>
        <w:jc w:val="both"/>
      </w:pPr>
    </w:p>
    <w:p w14:paraId="4944AE94" w14:textId="77777777" w:rsidR="00957C9E" w:rsidRPr="00591220" w:rsidRDefault="00957C9E" w:rsidP="00957C9E">
      <w:pPr>
        <w:pStyle w:val="ConsPlusNormal"/>
        <w:jc w:val="both"/>
      </w:pPr>
      <w:r w:rsidRPr="00591220">
        <w:t xml:space="preserve">Глава Гдовского района                                                </w:t>
      </w:r>
      <w:r>
        <w:t>А.В. Васильев</w:t>
      </w:r>
      <w:r w:rsidRPr="00591220">
        <w:t xml:space="preserve">    </w:t>
      </w:r>
    </w:p>
    <w:p w14:paraId="6AEA4518" w14:textId="77777777" w:rsidR="00957C9E" w:rsidRDefault="00957C9E" w:rsidP="00957C9E">
      <w:pPr>
        <w:pStyle w:val="ConsPlusNormal"/>
        <w:jc w:val="both"/>
      </w:pPr>
      <w:r w:rsidRPr="00591220">
        <w:t xml:space="preserve"> </w:t>
      </w:r>
    </w:p>
    <w:p w14:paraId="3869A80C" w14:textId="77777777" w:rsidR="00957C9E" w:rsidRPr="00591220" w:rsidRDefault="00957C9E" w:rsidP="00957C9E">
      <w:pPr>
        <w:pStyle w:val="ConsPlusNormal"/>
        <w:jc w:val="both"/>
      </w:pPr>
      <w:r w:rsidRPr="00591220">
        <w:t>Проект подготовлен:</w:t>
      </w:r>
      <w:r w:rsidRPr="00591220">
        <w:tab/>
      </w:r>
      <w:r w:rsidRPr="00591220">
        <w:tab/>
      </w:r>
    </w:p>
    <w:p w14:paraId="4860B7CA" w14:textId="77777777" w:rsidR="00957C9E" w:rsidRDefault="00957C9E" w:rsidP="00957C9E">
      <w:pPr>
        <w:pStyle w:val="ConsPlusNormal"/>
        <w:jc w:val="both"/>
      </w:pPr>
      <w:r>
        <w:t>Заместитель начальника – начальник                         А.Н. Овчинникова</w:t>
      </w:r>
    </w:p>
    <w:p w14:paraId="41779BA5" w14:textId="77777777" w:rsidR="00957C9E" w:rsidRDefault="00957C9E" w:rsidP="00957C9E">
      <w:pPr>
        <w:pStyle w:val="ConsPlusNormal"/>
        <w:jc w:val="both"/>
      </w:pPr>
      <w:r>
        <w:t>бюджетного отдела</w:t>
      </w:r>
    </w:p>
    <w:p w14:paraId="249AEBEC" w14:textId="77777777" w:rsidR="00957C9E" w:rsidRPr="00591220" w:rsidRDefault="00957C9E" w:rsidP="00957C9E">
      <w:pPr>
        <w:pStyle w:val="ConsPlusNormal"/>
        <w:jc w:val="both"/>
      </w:pPr>
      <w:r w:rsidRPr="00591220">
        <w:t>Согласовано:</w:t>
      </w:r>
    </w:p>
    <w:p w14:paraId="6659948C" w14:textId="77777777" w:rsidR="00957C9E" w:rsidRPr="00591220" w:rsidRDefault="00957C9E" w:rsidP="00957C9E">
      <w:pPr>
        <w:pStyle w:val="ConsPlusNormal"/>
        <w:jc w:val="both"/>
      </w:pPr>
      <w:r w:rsidRPr="00591220">
        <w:t>Начальник ФУ Гдовского района:                                Н.А. Андреева</w:t>
      </w:r>
    </w:p>
    <w:p w14:paraId="15A4BA92" w14:textId="77777777" w:rsidR="00957C9E" w:rsidRDefault="00957C9E" w:rsidP="00957C9E">
      <w:pPr>
        <w:pStyle w:val="ConsPlusNormal"/>
        <w:jc w:val="both"/>
      </w:pPr>
    </w:p>
    <w:p w14:paraId="6B96223E" w14:textId="77777777" w:rsidR="00957C9E" w:rsidRPr="00591220" w:rsidRDefault="00957C9E" w:rsidP="00957C9E">
      <w:pPr>
        <w:pStyle w:val="ConsPlusNormal"/>
        <w:jc w:val="both"/>
      </w:pPr>
      <w:r w:rsidRPr="00591220">
        <w:t xml:space="preserve">Заместитель Главы:                                                       </w:t>
      </w:r>
      <w:r>
        <w:t xml:space="preserve"> Г.Б. Иванова</w:t>
      </w:r>
    </w:p>
    <w:p w14:paraId="79AC8EFE" w14:textId="77777777" w:rsidR="00957C9E" w:rsidRPr="00591220" w:rsidRDefault="00957C9E" w:rsidP="00957C9E">
      <w:pPr>
        <w:pStyle w:val="ConsPlusNormal"/>
        <w:jc w:val="both"/>
      </w:pPr>
    </w:p>
    <w:p w14:paraId="6BF6AAD2" w14:textId="46C7B58A" w:rsidR="00957C9E" w:rsidRPr="00591220" w:rsidRDefault="00957C9E" w:rsidP="00957C9E">
      <w:pPr>
        <w:pStyle w:val="ConsPlusNormal"/>
        <w:jc w:val="both"/>
      </w:pPr>
      <w:r w:rsidRPr="00591220">
        <w:t xml:space="preserve">Управляющий делами                                                     </w:t>
      </w:r>
      <w:r w:rsidR="00EC77CB">
        <w:t>Ю.В. Кузнецова</w:t>
      </w:r>
    </w:p>
    <w:p w14:paraId="0A526FFD" w14:textId="77777777" w:rsidR="00957C9E" w:rsidRDefault="00957C9E" w:rsidP="0015188D">
      <w:pPr>
        <w:pStyle w:val="ConsPlusNormal"/>
        <w:jc w:val="both"/>
      </w:pPr>
    </w:p>
    <w:sectPr w:rsidR="00957C9E" w:rsidSect="00957C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37971"/>
    <w:multiLevelType w:val="hybridMultilevel"/>
    <w:tmpl w:val="318052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D184576"/>
    <w:multiLevelType w:val="hybridMultilevel"/>
    <w:tmpl w:val="1A1C038C"/>
    <w:lvl w:ilvl="0" w:tplc="7D3490E2">
      <w:start w:val="1"/>
      <w:numFmt w:val="russianLow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C47"/>
    <w:rsid w:val="00000323"/>
    <w:rsid w:val="00002663"/>
    <w:rsid w:val="000037F6"/>
    <w:rsid w:val="00005312"/>
    <w:rsid w:val="00007205"/>
    <w:rsid w:val="00014AE5"/>
    <w:rsid w:val="00025E0E"/>
    <w:rsid w:val="00030BBD"/>
    <w:rsid w:val="00032040"/>
    <w:rsid w:val="000350EB"/>
    <w:rsid w:val="0003630D"/>
    <w:rsid w:val="000366EA"/>
    <w:rsid w:val="00042B10"/>
    <w:rsid w:val="000452ED"/>
    <w:rsid w:val="000478EF"/>
    <w:rsid w:val="00060BDB"/>
    <w:rsid w:val="0007433B"/>
    <w:rsid w:val="00076D26"/>
    <w:rsid w:val="00077192"/>
    <w:rsid w:val="000927E7"/>
    <w:rsid w:val="00093C3A"/>
    <w:rsid w:val="000949B7"/>
    <w:rsid w:val="00097075"/>
    <w:rsid w:val="000A618F"/>
    <w:rsid w:val="000B454A"/>
    <w:rsid w:val="000B5075"/>
    <w:rsid w:val="000B5D2D"/>
    <w:rsid w:val="000C50C6"/>
    <w:rsid w:val="000C7E93"/>
    <w:rsid w:val="000E0C08"/>
    <w:rsid w:val="000E2E42"/>
    <w:rsid w:val="000E53F9"/>
    <w:rsid w:val="000E5434"/>
    <w:rsid w:val="000E5F55"/>
    <w:rsid w:val="000E6967"/>
    <w:rsid w:val="000F1683"/>
    <w:rsid w:val="00103DB1"/>
    <w:rsid w:val="001067E0"/>
    <w:rsid w:val="001078D7"/>
    <w:rsid w:val="00111F60"/>
    <w:rsid w:val="001162F0"/>
    <w:rsid w:val="0012143D"/>
    <w:rsid w:val="00124109"/>
    <w:rsid w:val="001263F9"/>
    <w:rsid w:val="00126510"/>
    <w:rsid w:val="001334EF"/>
    <w:rsid w:val="00136204"/>
    <w:rsid w:val="00140E3A"/>
    <w:rsid w:val="00143C84"/>
    <w:rsid w:val="00146BF3"/>
    <w:rsid w:val="0015188D"/>
    <w:rsid w:val="001537A5"/>
    <w:rsid w:val="00154D39"/>
    <w:rsid w:val="0015507A"/>
    <w:rsid w:val="00157A67"/>
    <w:rsid w:val="00162A07"/>
    <w:rsid w:val="001753C4"/>
    <w:rsid w:val="00175AD2"/>
    <w:rsid w:val="0017607B"/>
    <w:rsid w:val="001861DE"/>
    <w:rsid w:val="001A0633"/>
    <w:rsid w:val="001A4CE2"/>
    <w:rsid w:val="001A7E02"/>
    <w:rsid w:val="001B21AA"/>
    <w:rsid w:val="001C2C5B"/>
    <w:rsid w:val="001D1F0B"/>
    <w:rsid w:val="001D4236"/>
    <w:rsid w:val="001E11AB"/>
    <w:rsid w:val="001F0D04"/>
    <w:rsid w:val="001F7494"/>
    <w:rsid w:val="002001AF"/>
    <w:rsid w:val="002072F0"/>
    <w:rsid w:val="00210220"/>
    <w:rsid w:val="00211E11"/>
    <w:rsid w:val="00212572"/>
    <w:rsid w:val="00217B27"/>
    <w:rsid w:val="002211B0"/>
    <w:rsid w:val="00241723"/>
    <w:rsid w:val="002419FF"/>
    <w:rsid w:val="00254145"/>
    <w:rsid w:val="00254ED5"/>
    <w:rsid w:val="00264A68"/>
    <w:rsid w:val="00270A24"/>
    <w:rsid w:val="00291806"/>
    <w:rsid w:val="002941B1"/>
    <w:rsid w:val="00296907"/>
    <w:rsid w:val="002C0A46"/>
    <w:rsid w:val="002C4EA3"/>
    <w:rsid w:val="002D4915"/>
    <w:rsid w:val="002D4D58"/>
    <w:rsid w:val="002D65C5"/>
    <w:rsid w:val="002D6B7A"/>
    <w:rsid w:val="002E0F30"/>
    <w:rsid w:val="002F1394"/>
    <w:rsid w:val="002F4909"/>
    <w:rsid w:val="00306DD0"/>
    <w:rsid w:val="003137A4"/>
    <w:rsid w:val="00313B8D"/>
    <w:rsid w:val="00316617"/>
    <w:rsid w:val="00326E4E"/>
    <w:rsid w:val="00327DF8"/>
    <w:rsid w:val="00334E14"/>
    <w:rsid w:val="00340105"/>
    <w:rsid w:val="00350A78"/>
    <w:rsid w:val="00362446"/>
    <w:rsid w:val="003669B1"/>
    <w:rsid w:val="00374506"/>
    <w:rsid w:val="00385F07"/>
    <w:rsid w:val="00394649"/>
    <w:rsid w:val="003A0CB0"/>
    <w:rsid w:val="003C6018"/>
    <w:rsid w:val="003D427F"/>
    <w:rsid w:val="003E1482"/>
    <w:rsid w:val="003E7623"/>
    <w:rsid w:val="0040171C"/>
    <w:rsid w:val="0040284B"/>
    <w:rsid w:val="0040517E"/>
    <w:rsid w:val="0041085E"/>
    <w:rsid w:val="00412CF4"/>
    <w:rsid w:val="00425938"/>
    <w:rsid w:val="00430490"/>
    <w:rsid w:val="00433C99"/>
    <w:rsid w:val="00436EF8"/>
    <w:rsid w:val="00444D68"/>
    <w:rsid w:val="00446AFC"/>
    <w:rsid w:val="00456825"/>
    <w:rsid w:val="00456A0F"/>
    <w:rsid w:val="00462353"/>
    <w:rsid w:val="00467AFD"/>
    <w:rsid w:val="00481AA1"/>
    <w:rsid w:val="0049005E"/>
    <w:rsid w:val="00494E00"/>
    <w:rsid w:val="0049738F"/>
    <w:rsid w:val="004A280B"/>
    <w:rsid w:val="004A2AD2"/>
    <w:rsid w:val="004A3304"/>
    <w:rsid w:val="004A4C44"/>
    <w:rsid w:val="004C17C5"/>
    <w:rsid w:val="004C4F92"/>
    <w:rsid w:val="004C503D"/>
    <w:rsid w:val="004C6525"/>
    <w:rsid w:val="004E4A2E"/>
    <w:rsid w:val="004F07F3"/>
    <w:rsid w:val="004F4BE3"/>
    <w:rsid w:val="00504C32"/>
    <w:rsid w:val="00506C40"/>
    <w:rsid w:val="005077C1"/>
    <w:rsid w:val="00507DDA"/>
    <w:rsid w:val="00512223"/>
    <w:rsid w:val="0051795F"/>
    <w:rsid w:val="005232CC"/>
    <w:rsid w:val="0052726E"/>
    <w:rsid w:val="00540F91"/>
    <w:rsid w:val="00541293"/>
    <w:rsid w:val="0054409C"/>
    <w:rsid w:val="00553C07"/>
    <w:rsid w:val="005632D0"/>
    <w:rsid w:val="00563CE7"/>
    <w:rsid w:val="00566478"/>
    <w:rsid w:val="0057228D"/>
    <w:rsid w:val="00574463"/>
    <w:rsid w:val="00582A82"/>
    <w:rsid w:val="00582D55"/>
    <w:rsid w:val="005850F9"/>
    <w:rsid w:val="00585DD6"/>
    <w:rsid w:val="00591347"/>
    <w:rsid w:val="00591C32"/>
    <w:rsid w:val="005A1AD5"/>
    <w:rsid w:val="005A3FB3"/>
    <w:rsid w:val="005B0223"/>
    <w:rsid w:val="005B1413"/>
    <w:rsid w:val="005B2F1D"/>
    <w:rsid w:val="005B36B7"/>
    <w:rsid w:val="005B3EB9"/>
    <w:rsid w:val="005B6577"/>
    <w:rsid w:val="005D54C2"/>
    <w:rsid w:val="005D61DD"/>
    <w:rsid w:val="005E1FCF"/>
    <w:rsid w:val="005E77E0"/>
    <w:rsid w:val="005E790B"/>
    <w:rsid w:val="00615959"/>
    <w:rsid w:val="006232AA"/>
    <w:rsid w:val="00624FA6"/>
    <w:rsid w:val="006264D9"/>
    <w:rsid w:val="006276B3"/>
    <w:rsid w:val="006314FF"/>
    <w:rsid w:val="0064143C"/>
    <w:rsid w:val="00662072"/>
    <w:rsid w:val="00663CF6"/>
    <w:rsid w:val="00681B8F"/>
    <w:rsid w:val="00682F77"/>
    <w:rsid w:val="00686FC8"/>
    <w:rsid w:val="00691FF7"/>
    <w:rsid w:val="00694154"/>
    <w:rsid w:val="006A0849"/>
    <w:rsid w:val="006A1816"/>
    <w:rsid w:val="006A27FC"/>
    <w:rsid w:val="006A294D"/>
    <w:rsid w:val="006A3DA9"/>
    <w:rsid w:val="006B352C"/>
    <w:rsid w:val="006C3B19"/>
    <w:rsid w:val="006C7964"/>
    <w:rsid w:val="006D09D6"/>
    <w:rsid w:val="006E383E"/>
    <w:rsid w:val="006E4832"/>
    <w:rsid w:val="006E5BB0"/>
    <w:rsid w:val="006F3396"/>
    <w:rsid w:val="006F603D"/>
    <w:rsid w:val="00720035"/>
    <w:rsid w:val="00721698"/>
    <w:rsid w:val="007248A6"/>
    <w:rsid w:val="00732114"/>
    <w:rsid w:val="00735F32"/>
    <w:rsid w:val="00746BF3"/>
    <w:rsid w:val="0075311D"/>
    <w:rsid w:val="00753863"/>
    <w:rsid w:val="007636EE"/>
    <w:rsid w:val="00765D5F"/>
    <w:rsid w:val="00771A62"/>
    <w:rsid w:val="0079520D"/>
    <w:rsid w:val="00796726"/>
    <w:rsid w:val="007A5455"/>
    <w:rsid w:val="007B0492"/>
    <w:rsid w:val="007C2FFD"/>
    <w:rsid w:val="007C37BE"/>
    <w:rsid w:val="007C6879"/>
    <w:rsid w:val="007D0BE5"/>
    <w:rsid w:val="007D421C"/>
    <w:rsid w:val="007D6E24"/>
    <w:rsid w:val="007E2353"/>
    <w:rsid w:val="007E3F32"/>
    <w:rsid w:val="007E52BE"/>
    <w:rsid w:val="007F26C0"/>
    <w:rsid w:val="007F537C"/>
    <w:rsid w:val="007F5479"/>
    <w:rsid w:val="00801E1A"/>
    <w:rsid w:val="00823EDC"/>
    <w:rsid w:val="0082545C"/>
    <w:rsid w:val="00831AC6"/>
    <w:rsid w:val="0083348B"/>
    <w:rsid w:val="00833A6A"/>
    <w:rsid w:val="008374FE"/>
    <w:rsid w:val="00844620"/>
    <w:rsid w:val="0085313C"/>
    <w:rsid w:val="00860A41"/>
    <w:rsid w:val="008618B8"/>
    <w:rsid w:val="00870DB5"/>
    <w:rsid w:val="00871452"/>
    <w:rsid w:val="008721D2"/>
    <w:rsid w:val="0088438B"/>
    <w:rsid w:val="008907E9"/>
    <w:rsid w:val="00896A1D"/>
    <w:rsid w:val="008A241A"/>
    <w:rsid w:val="008A2D8A"/>
    <w:rsid w:val="008A68E7"/>
    <w:rsid w:val="008C1710"/>
    <w:rsid w:val="008C6B48"/>
    <w:rsid w:val="008E086F"/>
    <w:rsid w:val="008E4A60"/>
    <w:rsid w:val="008F101A"/>
    <w:rsid w:val="008F5381"/>
    <w:rsid w:val="008F582C"/>
    <w:rsid w:val="008F752C"/>
    <w:rsid w:val="00900362"/>
    <w:rsid w:val="009119E1"/>
    <w:rsid w:val="0091248C"/>
    <w:rsid w:val="0091528D"/>
    <w:rsid w:val="0091662A"/>
    <w:rsid w:val="00917723"/>
    <w:rsid w:val="00924C47"/>
    <w:rsid w:val="00926079"/>
    <w:rsid w:val="0092657C"/>
    <w:rsid w:val="00937542"/>
    <w:rsid w:val="0093783E"/>
    <w:rsid w:val="009423BC"/>
    <w:rsid w:val="00944C41"/>
    <w:rsid w:val="00944F5B"/>
    <w:rsid w:val="009473B4"/>
    <w:rsid w:val="00957C9E"/>
    <w:rsid w:val="009676AC"/>
    <w:rsid w:val="009748E7"/>
    <w:rsid w:val="00986261"/>
    <w:rsid w:val="0098792D"/>
    <w:rsid w:val="00990B38"/>
    <w:rsid w:val="00993D3C"/>
    <w:rsid w:val="009A0586"/>
    <w:rsid w:val="009A0C0F"/>
    <w:rsid w:val="009B157C"/>
    <w:rsid w:val="009B2ECE"/>
    <w:rsid w:val="009B31CC"/>
    <w:rsid w:val="009C3164"/>
    <w:rsid w:val="009C5CA9"/>
    <w:rsid w:val="009D0103"/>
    <w:rsid w:val="009E2DAE"/>
    <w:rsid w:val="009E6EBE"/>
    <w:rsid w:val="009F159D"/>
    <w:rsid w:val="00A021AC"/>
    <w:rsid w:val="00A039FA"/>
    <w:rsid w:val="00A13C36"/>
    <w:rsid w:val="00A16748"/>
    <w:rsid w:val="00A24CB0"/>
    <w:rsid w:val="00A27AF2"/>
    <w:rsid w:val="00A31412"/>
    <w:rsid w:val="00A51DFF"/>
    <w:rsid w:val="00A57F0C"/>
    <w:rsid w:val="00A61509"/>
    <w:rsid w:val="00A65DD9"/>
    <w:rsid w:val="00A6609A"/>
    <w:rsid w:val="00A70206"/>
    <w:rsid w:val="00A777C2"/>
    <w:rsid w:val="00A82031"/>
    <w:rsid w:val="00A822AB"/>
    <w:rsid w:val="00A83E85"/>
    <w:rsid w:val="00A85E69"/>
    <w:rsid w:val="00A9028E"/>
    <w:rsid w:val="00A90A4E"/>
    <w:rsid w:val="00A92DD9"/>
    <w:rsid w:val="00A9308A"/>
    <w:rsid w:val="00A94741"/>
    <w:rsid w:val="00AA4BA0"/>
    <w:rsid w:val="00AA4FDB"/>
    <w:rsid w:val="00AA7196"/>
    <w:rsid w:val="00AB2FB9"/>
    <w:rsid w:val="00AB5F6F"/>
    <w:rsid w:val="00AB6E7E"/>
    <w:rsid w:val="00AC022E"/>
    <w:rsid w:val="00AD2241"/>
    <w:rsid w:val="00AD6B12"/>
    <w:rsid w:val="00AF40CB"/>
    <w:rsid w:val="00AF41C4"/>
    <w:rsid w:val="00B03FB4"/>
    <w:rsid w:val="00B04341"/>
    <w:rsid w:val="00B05F77"/>
    <w:rsid w:val="00B10465"/>
    <w:rsid w:val="00B11EFF"/>
    <w:rsid w:val="00B11F40"/>
    <w:rsid w:val="00B120AB"/>
    <w:rsid w:val="00B17A89"/>
    <w:rsid w:val="00B2076E"/>
    <w:rsid w:val="00B21C6B"/>
    <w:rsid w:val="00B259EF"/>
    <w:rsid w:val="00B30593"/>
    <w:rsid w:val="00B345BE"/>
    <w:rsid w:val="00B356B4"/>
    <w:rsid w:val="00B40160"/>
    <w:rsid w:val="00B42AD7"/>
    <w:rsid w:val="00B44012"/>
    <w:rsid w:val="00B47948"/>
    <w:rsid w:val="00B52657"/>
    <w:rsid w:val="00B53BCB"/>
    <w:rsid w:val="00B5767B"/>
    <w:rsid w:val="00B578B1"/>
    <w:rsid w:val="00B61420"/>
    <w:rsid w:val="00B660AE"/>
    <w:rsid w:val="00B67B3F"/>
    <w:rsid w:val="00B81B6D"/>
    <w:rsid w:val="00B8460A"/>
    <w:rsid w:val="00BB10C6"/>
    <w:rsid w:val="00BB5D14"/>
    <w:rsid w:val="00BC50F0"/>
    <w:rsid w:val="00BE511F"/>
    <w:rsid w:val="00BF0AAD"/>
    <w:rsid w:val="00BF35A6"/>
    <w:rsid w:val="00BF4023"/>
    <w:rsid w:val="00C10C13"/>
    <w:rsid w:val="00C15E49"/>
    <w:rsid w:val="00C1612C"/>
    <w:rsid w:val="00C2449F"/>
    <w:rsid w:val="00C26156"/>
    <w:rsid w:val="00C311D8"/>
    <w:rsid w:val="00C44B7A"/>
    <w:rsid w:val="00C47BE0"/>
    <w:rsid w:val="00C53F69"/>
    <w:rsid w:val="00C610C2"/>
    <w:rsid w:val="00C767AA"/>
    <w:rsid w:val="00C77B21"/>
    <w:rsid w:val="00C8258F"/>
    <w:rsid w:val="00C85C59"/>
    <w:rsid w:val="00C870C4"/>
    <w:rsid w:val="00C87DF2"/>
    <w:rsid w:val="00C916F6"/>
    <w:rsid w:val="00C94A78"/>
    <w:rsid w:val="00CA5DFF"/>
    <w:rsid w:val="00CB032A"/>
    <w:rsid w:val="00CB608E"/>
    <w:rsid w:val="00CC722E"/>
    <w:rsid w:val="00CD5E46"/>
    <w:rsid w:val="00D04E8F"/>
    <w:rsid w:val="00D07A35"/>
    <w:rsid w:val="00D138B4"/>
    <w:rsid w:val="00D15720"/>
    <w:rsid w:val="00D20234"/>
    <w:rsid w:val="00D27A28"/>
    <w:rsid w:val="00D31EE7"/>
    <w:rsid w:val="00D3722B"/>
    <w:rsid w:val="00D50383"/>
    <w:rsid w:val="00D520E4"/>
    <w:rsid w:val="00D568DB"/>
    <w:rsid w:val="00D71BBA"/>
    <w:rsid w:val="00D7369C"/>
    <w:rsid w:val="00D75D7C"/>
    <w:rsid w:val="00D802A2"/>
    <w:rsid w:val="00D81B1D"/>
    <w:rsid w:val="00D90EB2"/>
    <w:rsid w:val="00D96A9D"/>
    <w:rsid w:val="00DA23C2"/>
    <w:rsid w:val="00DA6E77"/>
    <w:rsid w:val="00DA7534"/>
    <w:rsid w:val="00DC33AF"/>
    <w:rsid w:val="00DC52F7"/>
    <w:rsid w:val="00DE2C31"/>
    <w:rsid w:val="00DE60A0"/>
    <w:rsid w:val="00DF1FF0"/>
    <w:rsid w:val="00DF390B"/>
    <w:rsid w:val="00DF6957"/>
    <w:rsid w:val="00E00327"/>
    <w:rsid w:val="00E028A2"/>
    <w:rsid w:val="00E05EE4"/>
    <w:rsid w:val="00E11204"/>
    <w:rsid w:val="00E171ED"/>
    <w:rsid w:val="00E22B50"/>
    <w:rsid w:val="00E34050"/>
    <w:rsid w:val="00E448F5"/>
    <w:rsid w:val="00E4706C"/>
    <w:rsid w:val="00E573D4"/>
    <w:rsid w:val="00E61E7F"/>
    <w:rsid w:val="00E62758"/>
    <w:rsid w:val="00E67914"/>
    <w:rsid w:val="00E77397"/>
    <w:rsid w:val="00E77E2B"/>
    <w:rsid w:val="00E84604"/>
    <w:rsid w:val="00E85172"/>
    <w:rsid w:val="00EC200C"/>
    <w:rsid w:val="00EC77CB"/>
    <w:rsid w:val="00EE717A"/>
    <w:rsid w:val="00EF116B"/>
    <w:rsid w:val="00EF2D0D"/>
    <w:rsid w:val="00EF533C"/>
    <w:rsid w:val="00EF7E53"/>
    <w:rsid w:val="00F00284"/>
    <w:rsid w:val="00F0129F"/>
    <w:rsid w:val="00F0176D"/>
    <w:rsid w:val="00F03403"/>
    <w:rsid w:val="00F1352C"/>
    <w:rsid w:val="00F240A7"/>
    <w:rsid w:val="00F27024"/>
    <w:rsid w:val="00F2733F"/>
    <w:rsid w:val="00F35550"/>
    <w:rsid w:val="00F35A18"/>
    <w:rsid w:val="00F40460"/>
    <w:rsid w:val="00F4257D"/>
    <w:rsid w:val="00F42744"/>
    <w:rsid w:val="00F44D25"/>
    <w:rsid w:val="00F4581D"/>
    <w:rsid w:val="00F5482C"/>
    <w:rsid w:val="00F64E6C"/>
    <w:rsid w:val="00F75C40"/>
    <w:rsid w:val="00F76902"/>
    <w:rsid w:val="00F76E4F"/>
    <w:rsid w:val="00F80248"/>
    <w:rsid w:val="00F81007"/>
    <w:rsid w:val="00F81F83"/>
    <w:rsid w:val="00F82A2B"/>
    <w:rsid w:val="00F878F2"/>
    <w:rsid w:val="00F92CA0"/>
    <w:rsid w:val="00F942FF"/>
    <w:rsid w:val="00F95139"/>
    <w:rsid w:val="00FA09E3"/>
    <w:rsid w:val="00FA7A7E"/>
    <w:rsid w:val="00FB4598"/>
    <w:rsid w:val="00FB54EC"/>
    <w:rsid w:val="00FB6129"/>
    <w:rsid w:val="00FB687E"/>
    <w:rsid w:val="00FC122E"/>
    <w:rsid w:val="00FC6474"/>
    <w:rsid w:val="00FC648B"/>
    <w:rsid w:val="00FD5D48"/>
    <w:rsid w:val="00FD6F47"/>
    <w:rsid w:val="00FE2549"/>
    <w:rsid w:val="00FE60B9"/>
    <w:rsid w:val="00FE6363"/>
    <w:rsid w:val="00FE6430"/>
    <w:rsid w:val="00FF15B6"/>
    <w:rsid w:val="00FF3293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B5AEB"/>
  <w15:docId w15:val="{3580D055-34D1-4477-903F-0E8F071B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82D5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A6609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F76E4F"/>
    <w:rPr>
      <w:rFonts w:ascii="Tms Rmn" w:hAnsi="Tms Rm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76E4F"/>
    <w:pPr>
      <w:spacing w:line="360" w:lineRule="auto"/>
      <w:ind w:left="720"/>
      <w:contextualSpacing/>
      <w:jc w:val="both"/>
    </w:pPr>
    <w:rPr>
      <w:sz w:val="24"/>
      <w:szCs w:val="22"/>
      <w:lang w:eastAsia="en-US"/>
    </w:rPr>
  </w:style>
  <w:style w:type="paragraph" w:customStyle="1" w:styleId="Default">
    <w:name w:val="Default"/>
    <w:rsid w:val="00F76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4">
    <w:name w:val="Название Знак"/>
    <w:link w:val="a3"/>
    <w:rsid w:val="00F76E4F"/>
    <w:rPr>
      <w:sz w:val="24"/>
    </w:rPr>
  </w:style>
  <w:style w:type="character" w:styleId="ae">
    <w:name w:val="FollowedHyperlink"/>
    <w:uiPriority w:val="99"/>
    <w:unhideWhenUsed/>
    <w:rsid w:val="00042B10"/>
    <w:rPr>
      <w:color w:val="800080"/>
      <w:u w:val="single"/>
    </w:rPr>
  </w:style>
  <w:style w:type="paragraph" w:customStyle="1" w:styleId="xl63">
    <w:name w:val="xl63"/>
    <w:basedOn w:val="a"/>
    <w:rsid w:val="00042B1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42B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42B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42B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42B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042B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42B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42B1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042B1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42B1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042B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042B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042B1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42B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042B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042B1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006B2276FB58111E3FF3E7A4A086818F5812E86F3B25BE880C0A845D5267D16D1FAD0799676A30h9Y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2D81D-BB10-4379-9B31-7CFF7055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Computer</dc:creator>
  <cp:keywords/>
  <dc:description/>
  <cp:lastModifiedBy>User</cp:lastModifiedBy>
  <cp:revision>2</cp:revision>
  <cp:lastPrinted>2022-09-20T11:13:00Z</cp:lastPrinted>
  <dcterms:created xsi:type="dcterms:W3CDTF">2023-09-28T08:54:00Z</dcterms:created>
  <dcterms:modified xsi:type="dcterms:W3CDTF">2023-09-28T08:54:00Z</dcterms:modified>
</cp:coreProperties>
</file>