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371" w:rsidRDefault="004C5371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</w:pPr>
    </w:p>
    <w:p w:rsidR="004C5371" w:rsidRDefault="006278E0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43585" cy="701040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3585" cy="701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3227E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 xml:space="preserve"> </w:t>
      </w:r>
    </w:p>
    <w:p w:rsidR="004C5371" w:rsidRDefault="006278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РОССИЙСКАЯ ФЕДЕРАЦИЯ</w:t>
      </w:r>
    </w:p>
    <w:p w:rsidR="004C5371" w:rsidRDefault="006278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Гдовский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район» </w:t>
      </w:r>
    </w:p>
    <w:p w:rsidR="004C5371" w:rsidRDefault="006278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Псковской области</w:t>
      </w:r>
    </w:p>
    <w:p w:rsidR="004C5371" w:rsidRDefault="006278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СОБРАНИЕ ДЕПУТАТОВ ГДОВСКОГО РАЙОНА</w:t>
      </w:r>
    </w:p>
    <w:p w:rsidR="004C5371" w:rsidRDefault="006278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Псковской области</w:t>
      </w:r>
    </w:p>
    <w:p w:rsidR="004C5371" w:rsidRDefault="004C537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C5371" w:rsidRDefault="006278E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№ </w:t>
      </w:r>
      <w:r w:rsidR="0013227E">
        <w:rPr>
          <w:rFonts w:ascii="Times New Roman" w:eastAsia="Times New Roman" w:hAnsi="Times New Roman" w:cs="Times New Roman"/>
          <w:sz w:val="28"/>
          <w:szCs w:val="28"/>
        </w:rPr>
        <w:t>108</w:t>
      </w:r>
    </w:p>
    <w:p w:rsidR="004C5371" w:rsidRDefault="0013227E">
      <w:pPr>
        <w:keepNext/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>30.05.</w:t>
      </w:r>
      <w:r w:rsidR="006278E0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>2024 года</w:t>
      </w:r>
      <w:r w:rsidR="006278E0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ab/>
      </w:r>
      <w:r w:rsidR="006278E0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ab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487"/>
      </w:tblGrid>
      <w:tr w:rsidR="004C5371" w:rsidTr="00C5380D">
        <w:trPr>
          <w:trHeight w:val="572"/>
        </w:trPr>
        <w:tc>
          <w:tcPr>
            <w:tcW w:w="6487" w:type="dxa"/>
            <w:shd w:val="clear" w:color="auto" w:fill="auto"/>
          </w:tcPr>
          <w:p w:rsidR="00C5380D" w:rsidRDefault="006278E0">
            <w:pPr>
              <w:keepNext/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  <w:t xml:space="preserve">г. </w:t>
            </w:r>
            <w:proofErr w:type="spellStart"/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  <w:t>Гдов</w:t>
            </w:r>
            <w:proofErr w:type="spellEnd"/>
          </w:p>
          <w:p w:rsidR="00F47591" w:rsidRDefault="006278E0">
            <w:pPr>
              <w:keepNext/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4C5371" w:rsidRDefault="006278E0">
            <w:pPr>
              <w:keepNext/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  <w:t xml:space="preserve">О внесении изменений </w:t>
            </w:r>
            <w:bookmarkStart w:id="0" w:name="_Hlk167114546"/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  <w:t xml:space="preserve">в </w:t>
            </w:r>
            <w:r w:rsidR="00C5380D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  <w:t>решение от 28.01.2020 года №195 О структуре Админист</w:t>
            </w:r>
            <w:r w:rsidR="001626C9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  <w:t xml:space="preserve">рации </w:t>
            </w:r>
            <w:proofErr w:type="spellStart"/>
            <w:r w:rsidR="001626C9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  <w:t>Гдовского</w:t>
            </w:r>
            <w:proofErr w:type="spellEnd"/>
            <w:r w:rsidR="001626C9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  <w:t xml:space="preserve"> района, принятого</w:t>
            </w:r>
            <w:r w:rsidR="00C5380D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  <w:t xml:space="preserve"> на 30-ой сессии Собрания депутатов</w:t>
            </w:r>
            <w:r w:rsidR="001626C9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="001626C9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  <w:t>Гдовского</w:t>
            </w:r>
            <w:proofErr w:type="spellEnd"/>
            <w:r w:rsidR="001626C9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  <w:t xml:space="preserve"> района </w:t>
            </w:r>
            <w:r w:rsidR="00C5380D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  <w:t xml:space="preserve">6-го созыва </w:t>
            </w:r>
          </w:p>
          <w:bookmarkEnd w:id="0"/>
          <w:p w:rsidR="004C5371" w:rsidRDefault="006278E0">
            <w:pPr>
              <w:keepNext/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</w:tc>
      </w:tr>
    </w:tbl>
    <w:p w:rsidR="004C5371" w:rsidRDefault="004C5371">
      <w:pPr>
        <w:keepNext/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</w:pPr>
    </w:p>
    <w:p w:rsidR="00127E86" w:rsidRDefault="006278E0">
      <w:pPr>
        <w:keepNext/>
        <w:widowControl w:val="0"/>
        <w:suppressAutoHyphens/>
        <w:spacing w:after="0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ab/>
      </w:r>
      <w:r w:rsidR="00C5380D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 xml:space="preserve">Рассмотрев предложение </w:t>
      </w:r>
      <w:proofErr w:type="spellStart"/>
      <w:r w:rsidR="00C5380D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>Врип</w:t>
      </w:r>
      <w:proofErr w:type="spellEnd"/>
      <w:r w:rsidR="00C5380D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 xml:space="preserve"> Главы </w:t>
      </w:r>
      <w:proofErr w:type="spellStart"/>
      <w:r w:rsidR="00C5380D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>Г</w:t>
      </w:r>
      <w:r w:rsidR="00CF3DC5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>довского</w:t>
      </w:r>
      <w:proofErr w:type="spellEnd"/>
      <w:r w:rsidR="00CF3DC5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 xml:space="preserve"> района Авраменко А.О. – изменить структуру Администрации </w:t>
      </w:r>
      <w:proofErr w:type="spellStart"/>
      <w:r w:rsidR="00CF3DC5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>Гдовского</w:t>
      </w:r>
      <w:proofErr w:type="spellEnd"/>
      <w:r w:rsidR="00CF3DC5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 xml:space="preserve"> района, путем ввода отдельной должности -  </w:t>
      </w:r>
      <w:r w:rsidR="00CF3DC5">
        <w:rPr>
          <w:rFonts w:ascii="Times New Roman" w:eastAsia="DejaVu Sans" w:hAnsi="Times New Roman" w:cs="Times New Roman"/>
          <w:bCs/>
          <w:kern w:val="1"/>
          <w:sz w:val="28"/>
          <w:szCs w:val="28"/>
          <w:lang w:eastAsia="ar-SA"/>
        </w:rPr>
        <w:t>н</w:t>
      </w:r>
      <w:r w:rsidR="00CF3DC5" w:rsidRPr="00CF3DC5">
        <w:rPr>
          <w:rFonts w:ascii="Times New Roman" w:eastAsia="DejaVu Sans" w:hAnsi="Times New Roman" w:cs="Times New Roman"/>
          <w:bCs/>
          <w:kern w:val="1"/>
          <w:sz w:val="28"/>
          <w:szCs w:val="28"/>
          <w:lang w:eastAsia="ar-SA"/>
        </w:rPr>
        <w:t>ачальник</w:t>
      </w:r>
      <w:r w:rsidR="00CF3DC5">
        <w:rPr>
          <w:rFonts w:ascii="Times New Roman" w:eastAsia="DejaVu Sans" w:hAnsi="Times New Roman" w:cs="Times New Roman"/>
          <w:bCs/>
          <w:kern w:val="1"/>
          <w:sz w:val="28"/>
          <w:szCs w:val="28"/>
          <w:lang w:eastAsia="ar-SA"/>
        </w:rPr>
        <w:t>а</w:t>
      </w:r>
      <w:r w:rsidR="00CF3DC5" w:rsidRPr="00CF3DC5">
        <w:rPr>
          <w:rFonts w:ascii="Times New Roman" w:eastAsia="DejaVu Sans" w:hAnsi="Times New Roman" w:cs="Times New Roman"/>
          <w:bCs/>
          <w:kern w:val="1"/>
          <w:sz w:val="28"/>
          <w:szCs w:val="28"/>
          <w:lang w:eastAsia="ar-SA"/>
        </w:rPr>
        <w:t xml:space="preserve"> отдела экономического   планирования, развития, мониторинга и инвестиций</w:t>
      </w:r>
      <w:r w:rsidR="00CF3DC5">
        <w:rPr>
          <w:rFonts w:ascii="Times New Roman" w:eastAsia="DejaVu Sans" w:hAnsi="Times New Roman" w:cs="Times New Roman"/>
          <w:bCs/>
          <w:kern w:val="1"/>
          <w:sz w:val="28"/>
          <w:szCs w:val="28"/>
          <w:lang w:eastAsia="ar-SA"/>
        </w:rPr>
        <w:t>,</w:t>
      </w:r>
      <w:r w:rsidR="00CF3DC5" w:rsidRPr="00CF3DC5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 xml:space="preserve"> </w:t>
      </w:r>
      <w:r w:rsidR="00CF3DC5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>руководствуясь</w:t>
      </w:r>
      <w:r w:rsidR="00C5380D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 xml:space="preserve"> статьей 17 Устава муниципального образования «</w:t>
      </w:r>
      <w:proofErr w:type="spellStart"/>
      <w:r w:rsidR="00C5380D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>Гдовский</w:t>
      </w:r>
      <w:proofErr w:type="spellEnd"/>
      <w:r w:rsidR="00C5380D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 xml:space="preserve"> район»</w:t>
      </w:r>
      <w:r w:rsidR="009D2631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 xml:space="preserve">, Собрание депутатов </w:t>
      </w:r>
      <w:proofErr w:type="spellStart"/>
      <w:r w:rsidR="009D2631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>Гдовского</w:t>
      </w:r>
      <w:proofErr w:type="spellEnd"/>
      <w:r w:rsidR="009D2631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 xml:space="preserve"> района </w:t>
      </w:r>
      <w:r w:rsidR="00CF3DC5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>7-го созыва</w:t>
      </w:r>
    </w:p>
    <w:p w:rsidR="004C5371" w:rsidRDefault="00127E86" w:rsidP="00127E86">
      <w:pPr>
        <w:keepNext/>
        <w:widowControl w:val="0"/>
        <w:suppressAutoHyphens/>
        <w:spacing w:after="0"/>
        <w:jc w:val="center"/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>РЕШИЛО</w:t>
      </w:r>
      <w:r w:rsidR="009D2631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>:</w:t>
      </w:r>
    </w:p>
    <w:p w:rsidR="002110FE" w:rsidRPr="00127E86" w:rsidRDefault="002110FE" w:rsidP="00127E86">
      <w:pPr>
        <w:pStyle w:val="ab"/>
        <w:keepNext/>
        <w:widowControl w:val="0"/>
        <w:numPr>
          <w:ilvl w:val="0"/>
          <w:numId w:val="2"/>
        </w:numPr>
        <w:suppressAutoHyphens/>
        <w:spacing w:after="0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</w:pPr>
      <w:r w:rsidRPr="00127E86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 xml:space="preserve">Внести изменения в решение </w:t>
      </w:r>
      <w:r w:rsidR="00127E86" w:rsidRPr="00127E86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 xml:space="preserve">Собрания депутатов </w:t>
      </w:r>
      <w:proofErr w:type="spellStart"/>
      <w:r w:rsidR="00127E86" w:rsidRPr="00127E86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>Г</w:t>
      </w:r>
      <w:r w:rsidR="00127E86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>довского</w:t>
      </w:r>
      <w:proofErr w:type="spellEnd"/>
      <w:r w:rsidR="00127E86" w:rsidRPr="00127E86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 xml:space="preserve"> района </w:t>
      </w:r>
      <w:r w:rsidRPr="00127E86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>от 28.01.2020 года №</w:t>
      </w:r>
      <w:r w:rsidR="00127E86" w:rsidRPr="00127E86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 xml:space="preserve"> </w:t>
      </w:r>
      <w:r w:rsidRPr="00127E86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 xml:space="preserve">195 </w:t>
      </w:r>
      <w:r w:rsidR="00127E86" w:rsidRPr="00127E86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>«</w:t>
      </w:r>
      <w:r w:rsidRPr="00127E86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 xml:space="preserve">О структуре Администрации </w:t>
      </w:r>
      <w:proofErr w:type="spellStart"/>
      <w:r w:rsidRPr="00127E86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>Гдовского</w:t>
      </w:r>
      <w:proofErr w:type="spellEnd"/>
      <w:r w:rsidRPr="00127E86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 xml:space="preserve"> района</w:t>
      </w:r>
      <w:r w:rsidR="00127E86" w:rsidRPr="00127E86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>»</w:t>
      </w:r>
      <w:r w:rsidRPr="00127E86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 xml:space="preserve">, </w:t>
      </w:r>
      <w:r w:rsidR="00127E86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>а именно 3 абзац Решения № 195 читать в новой редакции:</w:t>
      </w:r>
    </w:p>
    <w:p w:rsidR="00F47591" w:rsidRPr="00F47591" w:rsidRDefault="009441B0" w:rsidP="00F47591">
      <w:pPr>
        <w:spacing w:after="0"/>
        <w:ind w:firstLine="708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</w:pPr>
      <w:r w:rsidRPr="009441B0">
        <w:rPr>
          <w:rFonts w:ascii="Times New Roman" w:eastAsia="DejaVu Sans" w:hAnsi="Times New Roman" w:cs="Times New Roman"/>
          <w:b/>
          <w:bCs/>
          <w:kern w:val="1"/>
          <w:sz w:val="28"/>
          <w:szCs w:val="28"/>
          <w:lang w:eastAsia="ar-SA"/>
        </w:rPr>
        <w:t>Заместитель Главы Администрации района по экономическим вопросам</w:t>
      </w:r>
      <w:r w:rsidR="00F47591">
        <w:rPr>
          <w:rFonts w:ascii="Times New Roman" w:eastAsia="DejaVu Sans" w:hAnsi="Times New Roman" w:cs="Times New Roman"/>
          <w:b/>
          <w:bCs/>
          <w:kern w:val="1"/>
          <w:sz w:val="28"/>
          <w:szCs w:val="28"/>
          <w:lang w:eastAsia="ar-SA"/>
        </w:rPr>
        <w:t xml:space="preserve"> </w:t>
      </w:r>
      <w:r w:rsidR="00F47591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 xml:space="preserve">(в ведение которого </w:t>
      </w:r>
      <w:r w:rsidR="00F47591" w:rsidRPr="00F47591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>входят вопросы: социально-экономического развития района, вопросы по охране труда и социально-трудовым отношениям; вопросы торговли, транспорта, связи, бытового обслуживания населения, предпринимательства, управления муниципальным имуществом и использования природных ресурсов, содействия занятости населения, внешнеэкономических связей и инвестиций, развития туризма, приграничного сотрудничества</w:t>
      </w:r>
      <w:r w:rsidR="00127E86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>.</w:t>
      </w:r>
    </w:p>
    <w:p w:rsidR="00F47591" w:rsidRPr="00F47591" w:rsidRDefault="00F47591" w:rsidP="00F47591">
      <w:pPr>
        <w:spacing w:after="0"/>
        <w:ind w:firstLine="708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</w:pPr>
      <w:r w:rsidRPr="00F47591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lastRenderedPageBreak/>
        <w:t>Планирует и организует реализацию государственной политики Администрации района по вопросам: экономической, финансовой и инвестиционной политики, социально-экономического развития района, транспортного обслуживания, почтовой связи, бытового обслуживания населения, торговли, охраны труда и социально-трудовых  отношений, развития малого и среднего предпринимательства, внешнеэкономической деятельности, развития туризма, эффективного использования муниципального имущества и природных ресурсов, координации приграничного сотрудничества.</w:t>
      </w:r>
    </w:p>
    <w:p w:rsidR="00F47591" w:rsidRPr="00F47591" w:rsidRDefault="00F47591" w:rsidP="00F47591">
      <w:pPr>
        <w:spacing w:after="0"/>
        <w:ind w:firstLine="708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</w:pPr>
      <w:r w:rsidRPr="00F47591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 xml:space="preserve">Обеспечивает согласованное взаимодействие и координацию по указанным вопросам с органами исполнительной власти области и другими службами, расположенными на территории </w:t>
      </w:r>
      <w:proofErr w:type="spellStart"/>
      <w:r w:rsidRPr="00F47591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>Гдовского</w:t>
      </w:r>
      <w:proofErr w:type="spellEnd"/>
      <w:r w:rsidRPr="00F47591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 xml:space="preserve"> района.</w:t>
      </w:r>
      <w:r w:rsidRPr="00F47591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ab/>
      </w:r>
    </w:p>
    <w:p w:rsidR="004C5371" w:rsidRPr="00F47591" w:rsidRDefault="00F47591" w:rsidP="00F47591">
      <w:pPr>
        <w:spacing w:after="0"/>
        <w:ind w:firstLine="708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</w:pPr>
      <w:r w:rsidRPr="00F47591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>Координирует деятельность:</w:t>
      </w:r>
      <w:r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 xml:space="preserve"> </w:t>
      </w:r>
      <w:r w:rsidRPr="00F47591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>отдела экономического планирования, развития, мониторинга и инвестиций Администрации района</w:t>
      </w:r>
      <w:r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>).</w:t>
      </w:r>
    </w:p>
    <w:p w:rsidR="009441B0" w:rsidRDefault="009441B0" w:rsidP="00F47591">
      <w:pPr>
        <w:spacing w:after="0"/>
        <w:ind w:firstLine="708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</w:pPr>
      <w:r w:rsidRPr="009441B0">
        <w:rPr>
          <w:rFonts w:ascii="Times New Roman" w:eastAsia="DejaVu Sans" w:hAnsi="Times New Roman" w:cs="Times New Roman"/>
          <w:b/>
          <w:bCs/>
          <w:kern w:val="1"/>
          <w:sz w:val="28"/>
          <w:szCs w:val="28"/>
          <w:lang w:eastAsia="ar-SA"/>
        </w:rPr>
        <w:t>Начальник отдела экономического   планирования, развития, мониторинга и инвестиций</w:t>
      </w:r>
      <w:r>
        <w:rPr>
          <w:rFonts w:ascii="Times New Roman" w:eastAsia="DejaVu Sans" w:hAnsi="Times New Roman" w:cs="Times New Roman"/>
          <w:b/>
          <w:bCs/>
          <w:kern w:val="1"/>
          <w:sz w:val="28"/>
          <w:szCs w:val="28"/>
          <w:lang w:eastAsia="ar-SA"/>
        </w:rPr>
        <w:t xml:space="preserve"> </w:t>
      </w:r>
      <w:r w:rsidRPr="009441B0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>(</w:t>
      </w:r>
      <w:r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>в ведение которого входят вопросы: о</w:t>
      </w:r>
      <w:r w:rsidRPr="009441B0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>рганизовывает разработку прогноза социально-экономического развития района;</w:t>
      </w:r>
      <w:r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 xml:space="preserve"> </w:t>
      </w:r>
      <w:r w:rsidRPr="009441B0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>разрабатывает систему экономических показателей по прогнозам и отчетам социально-экономического развития района;</w:t>
      </w:r>
      <w:r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 xml:space="preserve"> </w:t>
      </w:r>
      <w:r w:rsidRPr="009441B0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>организует сбор данных и формирует паспорт социально-экономического развития района;</w:t>
      </w:r>
      <w:r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 xml:space="preserve"> </w:t>
      </w:r>
      <w:r w:rsidRPr="009441B0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>организует разработку концепции, среднесрочных и долгосрочных программ социально-экономического развития района;</w:t>
      </w:r>
      <w:r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 xml:space="preserve"> </w:t>
      </w:r>
      <w:r w:rsidRPr="009441B0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>участвует в разработке и реализации программ и мероприятий, направленных на формирование и повышение имиджа района;</w:t>
      </w:r>
      <w:r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 xml:space="preserve"> </w:t>
      </w:r>
      <w:r w:rsidRPr="009441B0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>оказывает организационную и практическую помощь органам местного самоуправления района в вопросах экономического развития;</w:t>
      </w:r>
      <w:r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 xml:space="preserve"> </w:t>
      </w:r>
      <w:r w:rsidRPr="009441B0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>участвует в разработке и реализации мероприятий по поддержке малого и среднего предпринимательства на территории района;</w:t>
      </w:r>
      <w:r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 xml:space="preserve"> </w:t>
      </w:r>
      <w:r w:rsidRPr="009441B0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>анализирует экономическое состояние малого и среднего предпринимательства на территории района;</w:t>
      </w:r>
      <w:r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 xml:space="preserve"> </w:t>
      </w:r>
      <w:r w:rsidRPr="009441B0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>разрабатывает и реализует мероприятия по повышению предпринимательской активности населения;</w:t>
      </w:r>
      <w:r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 xml:space="preserve"> </w:t>
      </w:r>
      <w:r w:rsidRPr="009441B0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>разрабатывает и реализует инвестиционную политику на территории района;</w:t>
      </w:r>
      <w:r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 xml:space="preserve"> </w:t>
      </w:r>
      <w:r w:rsidRPr="009441B0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>разрабатывает и проводит мероприятия по созданию инвестиционной привлекательности района;</w:t>
      </w:r>
      <w:r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 xml:space="preserve"> </w:t>
      </w:r>
      <w:r w:rsidRPr="009441B0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>формирует инвестиционный паспорт района;</w:t>
      </w:r>
      <w:r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 xml:space="preserve"> </w:t>
      </w:r>
      <w:r w:rsidRPr="009441B0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 xml:space="preserve">выполняет работу по размещению заказов на поставки товаров, выполнение работ, оказание услуг для муниципальных нужд Администрации </w:t>
      </w:r>
      <w:proofErr w:type="spellStart"/>
      <w:r w:rsidRPr="009441B0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>Гдовского</w:t>
      </w:r>
      <w:proofErr w:type="spellEnd"/>
      <w:r w:rsidRPr="009441B0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 xml:space="preserve"> района;</w:t>
      </w:r>
      <w:r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 xml:space="preserve"> </w:t>
      </w:r>
      <w:r w:rsidRPr="009441B0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>оказывает консультационную и организационную помощь муниципальным заказчикам;</w:t>
      </w:r>
      <w:r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 xml:space="preserve"> </w:t>
      </w:r>
      <w:r w:rsidRPr="009441B0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 xml:space="preserve">взаимодействует с организациями района независимо от организационно-правовых форм собственности по вопросам </w:t>
      </w:r>
      <w:r w:rsidRPr="009441B0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lastRenderedPageBreak/>
        <w:t>экономического развития района;</w:t>
      </w:r>
      <w:r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 xml:space="preserve"> </w:t>
      </w:r>
      <w:r w:rsidRPr="009441B0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>оказывает консультационную помощь по защите прав потребителей на территории района;</w:t>
      </w:r>
      <w:r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 xml:space="preserve"> </w:t>
      </w:r>
      <w:r w:rsidRPr="009441B0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>доводит нормативные документы, обязательные для исполнения торговым предприятиям, предприятиям общественного питания и бытового обслуживания, оказывает методологическую, консультационную и организационную помощь по вопросам, относящимся к компетенции администрации района;</w:t>
      </w:r>
      <w:r w:rsidR="00F47591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 xml:space="preserve"> </w:t>
      </w:r>
      <w:r w:rsidRPr="009441B0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>рассматривает производственные программы и предложения по установлению тарифов на товары и услуги организаций коммунального комплекса ( в том числе вновь образованных организаций), -готовит заключения обоснованности изменения тарифов; проводит анализ доступности для потребителей товаров и услуг организаций коммунального комплекса;</w:t>
      </w:r>
      <w:r w:rsidR="00F47591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 xml:space="preserve"> </w:t>
      </w:r>
      <w:r w:rsidRPr="009441B0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>определяет метод регулирования тарифов на товары и услуги организаций коммунального комплекса;</w:t>
      </w:r>
      <w:r w:rsidR="00F47591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 xml:space="preserve"> </w:t>
      </w:r>
      <w:r w:rsidRPr="009441B0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>готовит информацию об утверждении тарифов и надбавок к тарифам на товары и услуги организаций коммунального комплекса;</w:t>
      </w:r>
      <w:r w:rsidR="00F47591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 xml:space="preserve"> </w:t>
      </w:r>
      <w:r w:rsidRPr="009441B0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>привлекает соответствующие организации для проведения экспертизы обоснования проектов производственных программ проверки обоснования расчетов соответствующих им тарифов;</w:t>
      </w:r>
      <w:r w:rsidR="00F47591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 xml:space="preserve"> </w:t>
      </w:r>
      <w:r w:rsidRPr="009441B0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 xml:space="preserve">формирует Реестр муниципальных услуг, предоставляемых Администрацией </w:t>
      </w:r>
      <w:proofErr w:type="spellStart"/>
      <w:r w:rsidRPr="009441B0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>Гдовского</w:t>
      </w:r>
      <w:proofErr w:type="spellEnd"/>
      <w:r w:rsidRPr="009441B0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 xml:space="preserve"> района и подведомственными ей муниципальными учреждениями;</w:t>
      </w:r>
      <w:r w:rsidR="00F47591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 xml:space="preserve"> </w:t>
      </w:r>
      <w:r w:rsidRPr="009441B0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>размещает Реестр в государственной информационной системе «Государственные и муниципальные услуги (функции)в Псковской области»;</w:t>
      </w:r>
      <w:r w:rsidR="00F47591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 xml:space="preserve"> </w:t>
      </w:r>
      <w:r w:rsidRPr="009441B0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>ведет Реестр в соответствии с утвержденным Положением;</w:t>
      </w:r>
      <w:r w:rsidR="00F47591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 xml:space="preserve"> </w:t>
      </w:r>
      <w:r w:rsidRPr="009441B0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>осуществляет информационное взаимодействие с управлением Информационных технологий Администрации области по вопросам ведения Реестра;</w:t>
      </w:r>
      <w:r w:rsidR="00F47591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 xml:space="preserve"> </w:t>
      </w:r>
      <w:r w:rsidRPr="009441B0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>выполняет разовые поручения Главы района во всех сферах деятельности Администрации района</w:t>
      </w:r>
      <w:r w:rsidR="00F47591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>)</w:t>
      </w:r>
      <w:r w:rsidRPr="009441B0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>.</w:t>
      </w:r>
    </w:p>
    <w:p w:rsidR="002110FE" w:rsidRDefault="002110FE" w:rsidP="00F47591">
      <w:pPr>
        <w:spacing w:after="0"/>
        <w:ind w:firstLine="708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>3.</w:t>
      </w:r>
      <w:r w:rsidRPr="002110FE">
        <w:t xml:space="preserve"> </w:t>
      </w:r>
      <w:r>
        <w:t xml:space="preserve"> </w:t>
      </w:r>
      <w:r w:rsidRPr="002110FE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>Настоящее решение вступает в силу с момента его официального опубликования.</w:t>
      </w:r>
    </w:p>
    <w:p w:rsidR="00F47591" w:rsidRPr="009441B0" w:rsidRDefault="00F47591" w:rsidP="00F47591">
      <w:pPr>
        <w:spacing w:after="0"/>
        <w:ind w:firstLine="708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9"/>
        <w:gridCol w:w="4850"/>
      </w:tblGrid>
      <w:tr w:rsidR="004C5371">
        <w:tc>
          <w:tcPr>
            <w:tcW w:w="4952" w:type="dxa"/>
          </w:tcPr>
          <w:p w:rsidR="004C5371" w:rsidRDefault="006278E0">
            <w:pPr>
              <w:keepNext/>
              <w:widowControl w:val="0"/>
              <w:suppressAutoHyphens/>
              <w:spacing w:after="0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  <w:t>Врип</w:t>
            </w:r>
            <w:proofErr w:type="spellEnd"/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  <w:t xml:space="preserve"> Главы </w:t>
            </w:r>
            <w:proofErr w:type="spellStart"/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  <w:t>Гдовского</w:t>
            </w:r>
            <w:proofErr w:type="spellEnd"/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  <w:t xml:space="preserve"> района</w:t>
            </w:r>
          </w:p>
          <w:p w:rsidR="004C5371" w:rsidRDefault="004C5371">
            <w:pPr>
              <w:keepNext/>
              <w:widowControl w:val="0"/>
              <w:suppressAutoHyphens/>
              <w:spacing w:after="0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4C5371" w:rsidRDefault="004C5371">
            <w:pPr>
              <w:keepNext/>
              <w:widowControl w:val="0"/>
              <w:suppressAutoHyphens/>
              <w:spacing w:after="0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4C5371" w:rsidRDefault="006278E0">
            <w:pPr>
              <w:keepNext/>
              <w:widowControl w:val="0"/>
              <w:suppressAutoHyphens/>
              <w:spacing w:after="0"/>
              <w:jc w:val="right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  <w:t>А.О. Авраменко</w:t>
            </w:r>
          </w:p>
        </w:tc>
        <w:tc>
          <w:tcPr>
            <w:tcW w:w="4953" w:type="dxa"/>
          </w:tcPr>
          <w:p w:rsidR="004C5371" w:rsidRDefault="006278E0">
            <w:pPr>
              <w:keepNext/>
              <w:widowControl w:val="0"/>
              <w:suppressAutoHyphens/>
              <w:spacing w:after="0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  <w:t xml:space="preserve">Председатель Собрания депутатов </w:t>
            </w:r>
            <w:proofErr w:type="spellStart"/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  <w:t>Гдовского</w:t>
            </w:r>
            <w:proofErr w:type="spellEnd"/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  <w:t xml:space="preserve"> района 7-го созыва</w:t>
            </w:r>
          </w:p>
          <w:p w:rsidR="004C5371" w:rsidRDefault="004C5371">
            <w:pPr>
              <w:keepNext/>
              <w:widowControl w:val="0"/>
              <w:suppressAutoHyphens/>
              <w:spacing w:after="0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4C5371" w:rsidRDefault="006278E0">
            <w:pPr>
              <w:keepNext/>
              <w:widowControl w:val="0"/>
              <w:suppressAutoHyphens/>
              <w:spacing w:after="0"/>
              <w:jc w:val="right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  <w:t>Н.А. Капитонов</w:t>
            </w:r>
          </w:p>
        </w:tc>
      </w:tr>
    </w:tbl>
    <w:p w:rsidR="004C5371" w:rsidRDefault="004C5371" w:rsidP="0013227E">
      <w:pPr>
        <w:keepNext/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</w:pPr>
      <w:bookmarkStart w:id="1" w:name="_GoBack"/>
      <w:bookmarkEnd w:id="1"/>
    </w:p>
    <w:sectPr w:rsidR="004C5371">
      <w:headerReference w:type="default" r:id="rId9"/>
      <w:pgSz w:w="12240" w:h="15840"/>
      <w:pgMar w:top="1134" w:right="850" w:bottom="1134" w:left="1701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628F" w:rsidRDefault="00F0628F">
      <w:pPr>
        <w:spacing w:line="240" w:lineRule="auto"/>
      </w:pPr>
      <w:r>
        <w:separator/>
      </w:r>
    </w:p>
  </w:endnote>
  <w:endnote w:type="continuationSeparator" w:id="0">
    <w:p w:rsidR="00F0628F" w:rsidRDefault="00F062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CC"/>
    <w:family w:val="swiss"/>
    <w:pitch w:val="default"/>
    <w:sig w:usb0="E7006EFF" w:usb1="D200FDFF" w:usb2="0A246029" w:usb3="0400200C" w:csb0="600001FF" w:csb1="DFFF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628F" w:rsidRDefault="00F0628F">
      <w:pPr>
        <w:spacing w:after="0"/>
      </w:pPr>
      <w:r>
        <w:separator/>
      </w:r>
    </w:p>
  </w:footnote>
  <w:footnote w:type="continuationSeparator" w:id="0">
    <w:p w:rsidR="00F0628F" w:rsidRDefault="00F0628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5371" w:rsidRDefault="006278E0">
    <w:pPr>
      <w:pStyle w:val="a7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972185" cy="144145"/>
              <wp:effectExtent l="0" t="0" r="0" b="0"/>
              <wp:wrapSquare wrapText="largest"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2185" cy="1441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4C5371" w:rsidRDefault="006278E0">
                          <w:pPr>
                            <w:pStyle w:val="a7"/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 w:rsidR="0013227E">
                            <w:rPr>
                              <w:rStyle w:val="a4"/>
                              <w:noProof/>
                            </w:rPr>
                            <w:t>3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0;margin-top:.05pt;width:76.55pt;height:11.35pt;z-index:25165926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" stroked="f">
              <v:fill opacity="0"/>
              <v:textbox inset="0,0,0,0">
                <w:txbxContent>
                  <w:p w:rsidR="004C5371" w:rsidRDefault="006278E0">
                    <w:pPr>
                      <w:pStyle w:val="a7"/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 xml:space="preserve"> PAGE 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 w:rsidR="0013227E">
                      <w:rPr>
                        <w:rStyle w:val="a4"/>
                        <w:noProof/>
                      </w:rPr>
                      <w:t>3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79420F"/>
    <w:multiLevelType w:val="hybridMultilevel"/>
    <w:tmpl w:val="BDBC63CA"/>
    <w:lvl w:ilvl="0" w:tplc="A08C8F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14A69D8"/>
    <w:multiLevelType w:val="hybridMultilevel"/>
    <w:tmpl w:val="113C7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D25"/>
    <w:rsid w:val="0004330A"/>
    <w:rsid w:val="00065549"/>
    <w:rsid w:val="000662F4"/>
    <w:rsid w:val="00076210"/>
    <w:rsid w:val="000823AD"/>
    <w:rsid w:val="00094CD8"/>
    <w:rsid w:val="000B228F"/>
    <w:rsid w:val="000B44D0"/>
    <w:rsid w:val="000B7600"/>
    <w:rsid w:val="000C1D10"/>
    <w:rsid w:val="000C29A1"/>
    <w:rsid w:val="000F1C43"/>
    <w:rsid w:val="00127E86"/>
    <w:rsid w:val="0013227E"/>
    <w:rsid w:val="00142E08"/>
    <w:rsid w:val="001626C9"/>
    <w:rsid w:val="00163425"/>
    <w:rsid w:val="001948F7"/>
    <w:rsid w:val="002110FE"/>
    <w:rsid w:val="00233D39"/>
    <w:rsid w:val="00240CD9"/>
    <w:rsid w:val="00245841"/>
    <w:rsid w:val="00257FD5"/>
    <w:rsid w:val="00262763"/>
    <w:rsid w:val="00262E91"/>
    <w:rsid w:val="00263F80"/>
    <w:rsid w:val="0029319F"/>
    <w:rsid w:val="002A3A03"/>
    <w:rsid w:val="002A563C"/>
    <w:rsid w:val="002A6772"/>
    <w:rsid w:val="002C7195"/>
    <w:rsid w:val="002E6D0D"/>
    <w:rsid w:val="002F2C80"/>
    <w:rsid w:val="002F32F8"/>
    <w:rsid w:val="003367B5"/>
    <w:rsid w:val="00341C24"/>
    <w:rsid w:val="003453F1"/>
    <w:rsid w:val="00350851"/>
    <w:rsid w:val="003B5428"/>
    <w:rsid w:val="003D3E0B"/>
    <w:rsid w:val="003E34D7"/>
    <w:rsid w:val="003F3609"/>
    <w:rsid w:val="00410B31"/>
    <w:rsid w:val="004414D5"/>
    <w:rsid w:val="0045519E"/>
    <w:rsid w:val="00467293"/>
    <w:rsid w:val="0047601B"/>
    <w:rsid w:val="004769FE"/>
    <w:rsid w:val="004A4653"/>
    <w:rsid w:val="004B590D"/>
    <w:rsid w:val="004C5371"/>
    <w:rsid w:val="004E2E55"/>
    <w:rsid w:val="00512686"/>
    <w:rsid w:val="00517EAF"/>
    <w:rsid w:val="0053303C"/>
    <w:rsid w:val="00534128"/>
    <w:rsid w:val="00562D37"/>
    <w:rsid w:val="0057232E"/>
    <w:rsid w:val="00574422"/>
    <w:rsid w:val="005B2357"/>
    <w:rsid w:val="005C64C8"/>
    <w:rsid w:val="005D488E"/>
    <w:rsid w:val="005D4F86"/>
    <w:rsid w:val="005D6ED4"/>
    <w:rsid w:val="005E1317"/>
    <w:rsid w:val="005F2259"/>
    <w:rsid w:val="006278E0"/>
    <w:rsid w:val="00632013"/>
    <w:rsid w:val="0063770A"/>
    <w:rsid w:val="006379C3"/>
    <w:rsid w:val="006440D1"/>
    <w:rsid w:val="006732C4"/>
    <w:rsid w:val="006B06E9"/>
    <w:rsid w:val="006B471F"/>
    <w:rsid w:val="006C0975"/>
    <w:rsid w:val="006F0E35"/>
    <w:rsid w:val="006F778D"/>
    <w:rsid w:val="00717885"/>
    <w:rsid w:val="00722C76"/>
    <w:rsid w:val="00733A4F"/>
    <w:rsid w:val="007442B7"/>
    <w:rsid w:val="007540ED"/>
    <w:rsid w:val="00755B27"/>
    <w:rsid w:val="00771012"/>
    <w:rsid w:val="0079589D"/>
    <w:rsid w:val="007A22B0"/>
    <w:rsid w:val="007A5C53"/>
    <w:rsid w:val="007B09B3"/>
    <w:rsid w:val="00823F18"/>
    <w:rsid w:val="00831E41"/>
    <w:rsid w:val="008701FB"/>
    <w:rsid w:val="00896506"/>
    <w:rsid w:val="00896768"/>
    <w:rsid w:val="008B1C2A"/>
    <w:rsid w:val="008B470D"/>
    <w:rsid w:val="008C12F7"/>
    <w:rsid w:val="00900024"/>
    <w:rsid w:val="00930191"/>
    <w:rsid w:val="009441B0"/>
    <w:rsid w:val="00951F9A"/>
    <w:rsid w:val="0097656F"/>
    <w:rsid w:val="009A74B9"/>
    <w:rsid w:val="009C5B80"/>
    <w:rsid w:val="009D2631"/>
    <w:rsid w:val="009F511B"/>
    <w:rsid w:val="00A417CC"/>
    <w:rsid w:val="00A51569"/>
    <w:rsid w:val="00A57772"/>
    <w:rsid w:val="00AB4A7A"/>
    <w:rsid w:val="00AC7287"/>
    <w:rsid w:val="00AD7D9D"/>
    <w:rsid w:val="00AF2953"/>
    <w:rsid w:val="00B242FE"/>
    <w:rsid w:val="00B54B20"/>
    <w:rsid w:val="00B56E1D"/>
    <w:rsid w:val="00B60D25"/>
    <w:rsid w:val="00B87331"/>
    <w:rsid w:val="00B923DA"/>
    <w:rsid w:val="00BA32FD"/>
    <w:rsid w:val="00BB10E1"/>
    <w:rsid w:val="00BD22DB"/>
    <w:rsid w:val="00BF7B49"/>
    <w:rsid w:val="00C432E5"/>
    <w:rsid w:val="00C5380D"/>
    <w:rsid w:val="00CB1D4A"/>
    <w:rsid w:val="00CF3DC5"/>
    <w:rsid w:val="00D07B1B"/>
    <w:rsid w:val="00D22365"/>
    <w:rsid w:val="00D24419"/>
    <w:rsid w:val="00D72FAF"/>
    <w:rsid w:val="00D91AD0"/>
    <w:rsid w:val="00D964E3"/>
    <w:rsid w:val="00DA03FB"/>
    <w:rsid w:val="00DB2719"/>
    <w:rsid w:val="00DD63BB"/>
    <w:rsid w:val="00DE03EE"/>
    <w:rsid w:val="00DE5918"/>
    <w:rsid w:val="00DE7E5D"/>
    <w:rsid w:val="00E17085"/>
    <w:rsid w:val="00E17F14"/>
    <w:rsid w:val="00E31F7E"/>
    <w:rsid w:val="00E73D0F"/>
    <w:rsid w:val="00E83B71"/>
    <w:rsid w:val="00EC0DF4"/>
    <w:rsid w:val="00ED07ED"/>
    <w:rsid w:val="00EE2089"/>
    <w:rsid w:val="00EE2E5B"/>
    <w:rsid w:val="00EF6562"/>
    <w:rsid w:val="00F0628F"/>
    <w:rsid w:val="00F47591"/>
    <w:rsid w:val="00F62578"/>
    <w:rsid w:val="00F85DA0"/>
    <w:rsid w:val="00F96CB5"/>
    <w:rsid w:val="00FD4B4F"/>
    <w:rsid w:val="00FE4CB6"/>
    <w:rsid w:val="00FE5CD6"/>
    <w:rsid w:val="0B211C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9054BA-6D1D-427C-AA5B-8FA34A926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character" w:styleId="a4">
    <w:name w:val="page number"/>
    <w:basedOn w:val="a0"/>
    <w:qFormat/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uiPriority w:val="99"/>
    <w:semiHidden/>
    <w:qFormat/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no-indent">
    <w:name w:val="no-indent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paragraph" w:customStyle="1" w:styleId="formattext">
    <w:name w:val="formattext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uiPriority w:val="1"/>
    <w:qFormat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851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2024-05-30T12:36:00Z</cp:lastPrinted>
  <dcterms:created xsi:type="dcterms:W3CDTF">2024-05-20T13:39:00Z</dcterms:created>
  <dcterms:modified xsi:type="dcterms:W3CDTF">2024-05-30T12:36:00Z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F2508AF0C66742319D1B4A5AEF019754_13</vt:lpwstr>
  </property>
</Properties>
</file>