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D698D" w:rsidRDefault="00204F14">
      <w:pPr>
        <w:widowControl/>
        <w:jc w:val="center"/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 xml:space="preserve"> </w:t>
      </w:r>
    </w:p>
    <w:p w:rsidR="002D698D" w:rsidRDefault="00E11F88">
      <w:pPr>
        <w:widowControl/>
        <w:jc w:val="center"/>
        <w:rPr>
          <w:rFonts w:ascii="Times New Roman" w:hAnsi="Times New Roman"/>
          <w:b/>
          <w:i/>
          <w:sz w:val="28"/>
        </w:rPr>
      </w:pPr>
      <w:r>
        <w:rPr>
          <w:noProof/>
        </w:rPr>
        <w:drawing>
          <wp:inline distT="0" distB="0" distL="0" distR="0" wp14:anchorId="6C163F58" wp14:editId="1FDFA5AF">
            <wp:extent cx="759460" cy="716280"/>
            <wp:effectExtent l="0" t="0" r="2540" b="762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5946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698D" w:rsidRDefault="002D698D">
      <w:pPr>
        <w:widowControl/>
        <w:jc w:val="right"/>
        <w:rPr>
          <w:rFonts w:ascii="Times New Roman" w:hAnsi="Times New Roman"/>
          <w:b/>
          <w:i/>
          <w:sz w:val="28"/>
        </w:rPr>
      </w:pPr>
    </w:p>
    <w:p w:rsidR="002D698D" w:rsidRDefault="00204F14">
      <w:pPr>
        <w:keepNext/>
        <w:widowControl/>
        <w:tabs>
          <w:tab w:val="left" w:pos="0"/>
        </w:tabs>
        <w:ind w:left="720" w:hanging="7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</w:t>
      </w:r>
      <w:proofErr w:type="gramStart"/>
      <w:r>
        <w:rPr>
          <w:rFonts w:ascii="Times New Roman" w:hAnsi="Times New Roman"/>
          <w:sz w:val="28"/>
        </w:rPr>
        <w:t>образование  «</w:t>
      </w:r>
      <w:proofErr w:type="gramEnd"/>
      <w:r>
        <w:rPr>
          <w:rFonts w:ascii="Times New Roman" w:hAnsi="Times New Roman"/>
          <w:sz w:val="28"/>
        </w:rPr>
        <w:t xml:space="preserve">Гдовский </w:t>
      </w:r>
      <w:proofErr w:type="gramStart"/>
      <w:r>
        <w:rPr>
          <w:rFonts w:ascii="Times New Roman" w:hAnsi="Times New Roman"/>
          <w:sz w:val="28"/>
        </w:rPr>
        <w:t>район»  Псковской</w:t>
      </w:r>
      <w:proofErr w:type="gramEnd"/>
      <w:r>
        <w:rPr>
          <w:rFonts w:ascii="Times New Roman" w:hAnsi="Times New Roman"/>
          <w:sz w:val="28"/>
        </w:rPr>
        <w:t xml:space="preserve"> области</w:t>
      </w:r>
    </w:p>
    <w:p w:rsidR="002D698D" w:rsidRDefault="002D698D">
      <w:pPr>
        <w:widowControl/>
        <w:jc w:val="center"/>
        <w:rPr>
          <w:rFonts w:ascii="Times New Roman" w:hAnsi="Times New Roman"/>
          <w:sz w:val="28"/>
        </w:rPr>
      </w:pPr>
    </w:p>
    <w:p w:rsidR="002D698D" w:rsidRDefault="00204F14">
      <w:pPr>
        <w:widowControl/>
        <w:jc w:val="center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Администрация  Гдовского</w:t>
      </w:r>
      <w:proofErr w:type="gramEnd"/>
      <w:r>
        <w:rPr>
          <w:rFonts w:ascii="Times New Roman" w:hAnsi="Times New Roman"/>
          <w:sz w:val="28"/>
        </w:rPr>
        <w:t xml:space="preserve">  района</w:t>
      </w:r>
    </w:p>
    <w:p w:rsidR="002D698D" w:rsidRDefault="002D698D">
      <w:pPr>
        <w:widowControl/>
        <w:jc w:val="center"/>
        <w:rPr>
          <w:rFonts w:ascii="Times New Roman" w:hAnsi="Times New Roman"/>
          <w:sz w:val="28"/>
        </w:rPr>
      </w:pPr>
    </w:p>
    <w:p w:rsidR="002D698D" w:rsidRDefault="00204F14">
      <w:pPr>
        <w:keepNext/>
        <w:widowControl/>
        <w:tabs>
          <w:tab w:val="left" w:pos="0"/>
        </w:tabs>
        <w:ind w:left="1008" w:hanging="1008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 О С Т А Н О В Л Е Н И Е</w:t>
      </w:r>
    </w:p>
    <w:p w:rsidR="002D698D" w:rsidRDefault="002D698D">
      <w:pPr>
        <w:widowControl/>
        <w:rPr>
          <w:rFonts w:ascii="Times New Roman" w:hAnsi="Times New Roman"/>
          <w:sz w:val="28"/>
        </w:rPr>
      </w:pPr>
    </w:p>
    <w:p w:rsidR="002D698D" w:rsidRDefault="00E11F88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09.04.</w:t>
      </w:r>
      <w:r w:rsidR="001E34CD">
        <w:rPr>
          <w:rFonts w:ascii="Times New Roman" w:hAnsi="Times New Roman"/>
          <w:sz w:val="28"/>
        </w:rPr>
        <w:t>2025</w:t>
      </w:r>
      <w:r w:rsidR="00204F14">
        <w:rPr>
          <w:rFonts w:ascii="Times New Roman" w:hAnsi="Times New Roman"/>
          <w:sz w:val="28"/>
        </w:rPr>
        <w:t xml:space="preserve"> года                            </w:t>
      </w:r>
      <w:r w:rsidR="00204F14">
        <w:rPr>
          <w:rFonts w:ascii="Times New Roman" w:hAnsi="Times New Roman"/>
          <w:sz w:val="28"/>
        </w:rPr>
        <w:tab/>
        <w:t xml:space="preserve">№ </w:t>
      </w:r>
      <w:r>
        <w:rPr>
          <w:rFonts w:ascii="Times New Roman" w:hAnsi="Times New Roman"/>
          <w:sz w:val="28"/>
        </w:rPr>
        <w:t>118</w:t>
      </w:r>
      <w:r w:rsidR="00204F14">
        <w:rPr>
          <w:rFonts w:ascii="Times New Roman" w:hAnsi="Times New Roman"/>
          <w:sz w:val="28"/>
        </w:rPr>
        <w:tab/>
      </w:r>
      <w:r w:rsidR="00204F14">
        <w:rPr>
          <w:rFonts w:ascii="Times New Roman" w:hAnsi="Times New Roman"/>
          <w:sz w:val="28"/>
        </w:rPr>
        <w:tab/>
      </w:r>
    </w:p>
    <w:p w:rsidR="002D698D" w:rsidRDefault="00204F14">
      <w:pPr>
        <w:widowControl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Гдов</w:t>
      </w:r>
    </w:p>
    <w:p w:rsidR="002D698D" w:rsidRDefault="002D698D">
      <w:pPr>
        <w:widowControl/>
        <w:jc w:val="center"/>
        <w:rPr>
          <w:rFonts w:ascii="Times New Roman" w:hAnsi="Times New Roman"/>
          <w:sz w:val="28"/>
        </w:rPr>
      </w:pPr>
    </w:p>
    <w:p w:rsidR="002D698D" w:rsidRDefault="001E34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</w:t>
      </w:r>
      <w:r w:rsidR="00204F14">
        <w:rPr>
          <w:rFonts w:ascii="Times New Roman" w:hAnsi="Times New Roman"/>
          <w:sz w:val="28"/>
        </w:rPr>
        <w:t>Правил</w:t>
      </w:r>
      <w:r>
        <w:rPr>
          <w:rFonts w:ascii="Times New Roman" w:hAnsi="Times New Roman"/>
          <w:sz w:val="28"/>
        </w:rPr>
        <w:t>а</w:t>
      </w:r>
      <w:r w:rsidR="00204F14">
        <w:rPr>
          <w:rFonts w:ascii="Times New Roman" w:hAnsi="Times New Roman"/>
          <w:sz w:val="28"/>
        </w:rPr>
        <w:t xml:space="preserve"> использования</w:t>
      </w:r>
    </w:p>
    <w:p w:rsidR="00D24717" w:rsidRDefault="00204F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водных объектов общего пользования </w:t>
      </w:r>
      <w:r w:rsidR="001E34CD">
        <w:rPr>
          <w:rFonts w:ascii="Times New Roman" w:hAnsi="Times New Roman"/>
          <w:sz w:val="28"/>
        </w:rPr>
        <w:t xml:space="preserve">для личных </w:t>
      </w:r>
    </w:p>
    <w:p w:rsidR="002D698D" w:rsidRDefault="001E34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</w:t>
      </w:r>
      <w:r w:rsidR="00204F14">
        <w:rPr>
          <w:rFonts w:ascii="Times New Roman" w:hAnsi="Times New Roman"/>
          <w:sz w:val="28"/>
        </w:rPr>
        <w:t>бытовых нужд,</w:t>
      </w:r>
      <w:r w:rsidR="00D247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расположенных на </w:t>
      </w:r>
      <w:r w:rsidR="00204F14">
        <w:rPr>
          <w:rFonts w:ascii="Times New Roman" w:hAnsi="Times New Roman"/>
          <w:sz w:val="28"/>
        </w:rPr>
        <w:t xml:space="preserve">территории </w:t>
      </w:r>
    </w:p>
    <w:p w:rsidR="00D24717" w:rsidRDefault="00204F14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муниципального образования </w:t>
      </w:r>
      <w:r w:rsidR="001E34CD"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Гдовский</w:t>
      </w:r>
      <w:r w:rsidR="00D24717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район</w:t>
      </w:r>
      <w:r w:rsidR="001E34CD">
        <w:rPr>
          <w:rFonts w:ascii="Times New Roman" w:hAnsi="Times New Roman"/>
          <w:sz w:val="28"/>
        </w:rPr>
        <w:t xml:space="preserve">», </w:t>
      </w:r>
    </w:p>
    <w:p w:rsidR="00D24717" w:rsidRDefault="001E34C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утвержденны</w:t>
      </w:r>
      <w:r w:rsidR="00D24717"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2D698D" w:rsidRDefault="001E34CD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Гдовского района от 14.07.2017 № 194</w:t>
      </w:r>
      <w:r w:rsidR="00204F14">
        <w:rPr>
          <w:rFonts w:ascii="Times New Roman" w:hAnsi="Times New Roman"/>
          <w:sz w:val="28"/>
        </w:rPr>
        <w:t xml:space="preserve">  </w:t>
      </w:r>
    </w:p>
    <w:p w:rsidR="002D698D" w:rsidRDefault="00204F14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2D698D" w:rsidRDefault="00204F14">
      <w:pPr>
        <w:widowControl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В соответствии со </w:t>
      </w:r>
      <w:hyperlink r:id="rId6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статьей 27 Водного кодекса Российской Федерации</w:t>
        </w:r>
      </w:hyperlink>
      <w:r>
        <w:rPr>
          <w:rFonts w:ascii="Times New Roman" w:hAnsi="Times New Roman"/>
          <w:sz w:val="28"/>
        </w:rPr>
        <w:t>, </w:t>
      </w:r>
      <w:hyperlink r:id="rId7" w:history="1">
        <w:r>
          <w:rPr>
            <w:rStyle w:val="a8"/>
            <w:rFonts w:ascii="Times New Roman" w:hAnsi="Times New Roman"/>
            <w:color w:val="000000"/>
            <w:sz w:val="28"/>
            <w:u w:val="none"/>
          </w:rPr>
          <w:t xml:space="preserve">пунктом 36 части 1 статьи 16 Федерального закона от 06.10.2003 </w:t>
        </w:r>
        <w:r w:rsidR="00D24717">
          <w:rPr>
            <w:rStyle w:val="a8"/>
            <w:rFonts w:ascii="Times New Roman" w:hAnsi="Times New Roman"/>
            <w:color w:val="000000"/>
            <w:sz w:val="28"/>
            <w:u w:val="none"/>
          </w:rPr>
          <w:t>№</w:t>
        </w:r>
        <w:r>
          <w:rPr>
            <w:rStyle w:val="a8"/>
            <w:rFonts w:ascii="Times New Roman" w:hAnsi="Times New Roman"/>
            <w:color w:val="000000"/>
            <w:sz w:val="28"/>
            <w:u w:val="none"/>
          </w:rPr>
          <w:t xml:space="preserve"> 131-ФЗ </w:t>
        </w:r>
        <w:r w:rsidR="00D24717">
          <w:rPr>
            <w:rStyle w:val="a8"/>
            <w:rFonts w:ascii="Times New Roman" w:hAnsi="Times New Roman"/>
            <w:color w:val="000000"/>
            <w:sz w:val="28"/>
            <w:u w:val="none"/>
          </w:rPr>
          <w:t>«</w:t>
        </w:r>
        <w:r>
          <w:rPr>
            <w:rStyle w:val="a8"/>
            <w:rFonts w:ascii="Times New Roman" w:hAnsi="Times New Roman"/>
            <w:color w:val="000000"/>
            <w:sz w:val="28"/>
            <w:u w:val="none"/>
          </w:rPr>
          <w:t>Об общих принципах организации местного самоуправления в Российской Федерации</w:t>
        </w:r>
        <w:r w:rsidR="00D24717">
          <w:rPr>
            <w:rStyle w:val="a8"/>
            <w:rFonts w:ascii="Times New Roman" w:hAnsi="Times New Roman"/>
            <w:color w:val="000000"/>
            <w:sz w:val="28"/>
            <w:u w:val="none"/>
          </w:rPr>
          <w:t>»,</w:t>
        </w:r>
      </w:hyperlink>
      <w:r w:rsidR="00D24717">
        <w:rPr>
          <w:rStyle w:val="a8"/>
          <w:rFonts w:ascii="Times New Roman" w:hAnsi="Times New Roman"/>
          <w:color w:val="000000"/>
          <w:sz w:val="28"/>
          <w:u w:val="none"/>
        </w:rPr>
        <w:t xml:space="preserve"> </w:t>
      </w:r>
      <w:r w:rsidR="00D24717">
        <w:rPr>
          <w:rFonts w:ascii="Times New Roman" w:hAnsi="Times New Roman"/>
          <w:kern w:val="3"/>
          <w:sz w:val="28"/>
          <w:szCs w:val="28"/>
        </w:rPr>
        <w:t xml:space="preserve">протестом Псковского природоохранного межрайонного прокурора </w:t>
      </w:r>
      <w:r w:rsidR="00D24717">
        <w:rPr>
          <w:rFonts w:ascii="Times New Roman" w:hAnsi="Times New Roman"/>
          <w:color w:val="000000" w:themeColor="text1"/>
          <w:sz w:val="28"/>
          <w:szCs w:val="28"/>
        </w:rPr>
        <w:t>№ 02-35-2025/Прдп38-25-20580029 от 26</w:t>
      </w:r>
      <w:r w:rsidR="00D24717" w:rsidRPr="00842090">
        <w:rPr>
          <w:rFonts w:ascii="Times New Roman" w:hAnsi="Times New Roman"/>
          <w:color w:val="000000" w:themeColor="text1"/>
          <w:sz w:val="28"/>
          <w:szCs w:val="28"/>
        </w:rPr>
        <w:t>.0</w:t>
      </w:r>
      <w:r w:rsidR="00D2471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24717" w:rsidRPr="00842090">
        <w:rPr>
          <w:rFonts w:ascii="Times New Roman" w:hAnsi="Times New Roman"/>
          <w:color w:val="000000" w:themeColor="text1"/>
          <w:sz w:val="28"/>
          <w:szCs w:val="28"/>
        </w:rPr>
        <w:t>.2025</w:t>
      </w:r>
      <w:r w:rsidR="00D24717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D24717" w:rsidRDefault="00D24717">
      <w:pPr>
        <w:widowControl/>
        <w:jc w:val="both"/>
        <w:rPr>
          <w:rStyle w:val="a8"/>
          <w:rFonts w:ascii="Times New Roman" w:hAnsi="Times New Roman"/>
          <w:color w:val="000000"/>
          <w:sz w:val="28"/>
          <w:u w:val="none"/>
        </w:rPr>
      </w:pPr>
    </w:p>
    <w:p w:rsidR="002D698D" w:rsidRDefault="00204F14">
      <w:pPr>
        <w:widowControl/>
        <w:jc w:val="center"/>
        <w:rPr>
          <w:rFonts w:ascii="Times New Roman" w:hAnsi="Times New Roman"/>
          <w:sz w:val="28"/>
        </w:rPr>
      </w:pPr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a8"/>
          <w:rFonts w:ascii="Times New Roman" w:hAnsi="Times New Roman"/>
          <w:color w:val="000000"/>
          <w:sz w:val="28"/>
          <w:u w:val="none"/>
        </w:rPr>
        <w:tab/>
        <w:t xml:space="preserve">  </w:t>
      </w:r>
      <w:proofErr w:type="gramStart"/>
      <w:r>
        <w:rPr>
          <w:rStyle w:val="a8"/>
          <w:rFonts w:ascii="Times New Roman" w:hAnsi="Times New Roman"/>
          <w:color w:val="000000"/>
          <w:sz w:val="28"/>
          <w:u w:val="none"/>
        </w:rPr>
        <w:t>п  о</w:t>
      </w:r>
      <w:proofErr w:type="gramEnd"/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 </w:t>
      </w:r>
      <w:proofErr w:type="gramStart"/>
      <w:r>
        <w:rPr>
          <w:rStyle w:val="a8"/>
          <w:rFonts w:ascii="Times New Roman" w:hAnsi="Times New Roman"/>
          <w:color w:val="000000"/>
          <w:sz w:val="28"/>
          <w:u w:val="none"/>
        </w:rPr>
        <w:t>с  т</w:t>
      </w:r>
      <w:proofErr w:type="gramEnd"/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 </w:t>
      </w:r>
      <w:proofErr w:type="gramStart"/>
      <w:r>
        <w:rPr>
          <w:rStyle w:val="a8"/>
          <w:rFonts w:ascii="Times New Roman" w:hAnsi="Times New Roman"/>
          <w:color w:val="000000"/>
          <w:sz w:val="28"/>
          <w:u w:val="none"/>
        </w:rPr>
        <w:t>а  н</w:t>
      </w:r>
      <w:proofErr w:type="gramEnd"/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</w:t>
      </w:r>
      <w:proofErr w:type="gramStart"/>
      <w:r>
        <w:rPr>
          <w:rStyle w:val="a8"/>
          <w:rFonts w:ascii="Times New Roman" w:hAnsi="Times New Roman"/>
          <w:color w:val="000000"/>
          <w:sz w:val="28"/>
          <w:u w:val="none"/>
        </w:rPr>
        <w:t>о  в</w:t>
      </w:r>
      <w:proofErr w:type="gramEnd"/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 </w:t>
      </w:r>
      <w:proofErr w:type="gramStart"/>
      <w:r>
        <w:rPr>
          <w:rStyle w:val="a8"/>
          <w:rFonts w:ascii="Times New Roman" w:hAnsi="Times New Roman"/>
          <w:color w:val="000000"/>
          <w:sz w:val="28"/>
          <w:u w:val="none"/>
        </w:rPr>
        <w:t>л  я</w:t>
      </w:r>
      <w:proofErr w:type="gramEnd"/>
      <w:r>
        <w:rPr>
          <w:rStyle w:val="a8"/>
          <w:rFonts w:ascii="Times New Roman" w:hAnsi="Times New Roman"/>
          <w:color w:val="000000"/>
          <w:sz w:val="28"/>
          <w:u w:val="none"/>
        </w:rPr>
        <w:t xml:space="preserve"> ю:</w:t>
      </w:r>
      <w:r>
        <w:rPr>
          <w:rFonts w:ascii="Times New Roman" w:hAnsi="Times New Roman"/>
          <w:sz w:val="28"/>
        </w:rPr>
        <w:t xml:space="preserve">   </w:t>
      </w:r>
    </w:p>
    <w:p w:rsidR="002D698D" w:rsidRDefault="00204F14">
      <w:pPr>
        <w:widowControl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:rsidR="00D24717" w:rsidRDefault="00204F14" w:rsidP="00D24717">
      <w:pPr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</w:rPr>
        <w:t>1. </w:t>
      </w:r>
      <w:r w:rsidR="00D24717">
        <w:rPr>
          <w:rFonts w:ascii="Times New Roman" w:hAnsi="Times New Roman"/>
          <w:sz w:val="28"/>
        </w:rPr>
        <w:t xml:space="preserve"> </w:t>
      </w:r>
      <w:r w:rsidR="00D2471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Внести следующие изменения в </w:t>
      </w:r>
      <w:r w:rsidR="00D24717">
        <w:rPr>
          <w:rFonts w:ascii="Times New Roman" w:hAnsi="Times New Roman"/>
          <w:sz w:val="28"/>
          <w:szCs w:val="28"/>
        </w:rPr>
        <w:t xml:space="preserve">Правила использования водных объектов общего пользования для личных и бытовых нужд, расположенных на территории </w:t>
      </w:r>
      <w:r w:rsidR="00D24717" w:rsidRPr="000A7310">
        <w:rPr>
          <w:rFonts w:ascii="Times New Roman" w:hAnsi="Times New Roman"/>
          <w:sz w:val="28"/>
          <w:szCs w:val="28"/>
        </w:rPr>
        <w:t>муниципального образования «Гдовский район»</w:t>
      </w:r>
      <w:r w:rsidR="00D24717">
        <w:rPr>
          <w:rFonts w:ascii="Times New Roman" w:hAnsi="Times New Roman"/>
          <w:sz w:val="28"/>
          <w:szCs w:val="28"/>
        </w:rPr>
        <w:t>, утвержденных постановлением Администрации Гдовского района от 14.07.2017 № 194:</w:t>
      </w:r>
    </w:p>
    <w:p w:rsidR="002D698D" w:rsidRDefault="00D24717" w:rsidP="00D24717">
      <w:pPr>
        <w:widowControl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Подпункт «б» пункта п</w:t>
      </w:r>
      <w:r w:rsidRPr="0095569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1.6. изложить в новой редакции: «</w:t>
      </w:r>
      <w:r w:rsidRPr="0013418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размещение кладбищ, объектов уничтожения биологических отходов, объектов размещения отходов производства и потребления, химических, взрывчатых, токсичных, отравляющих и ядовитых веществ, пунктов захоронения радиоактивных отходов, а также загрязнение территории загрязняющими веществами, предельно допустимые концентрации которых в водах водных объектов рыбохозяйственного значения не установлены;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»</w:t>
      </w:r>
      <w:r w:rsidR="00204F14">
        <w:rPr>
          <w:rFonts w:ascii="Times New Roman" w:hAnsi="Times New Roman"/>
          <w:sz w:val="28"/>
        </w:rPr>
        <w:t>.</w:t>
      </w:r>
    </w:p>
    <w:p w:rsidR="002D698D" w:rsidRDefault="00204F14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2. Опубликовать настоящее постановление в газете «Гдовская заря» и разместить на официальном сайте муниципального образования «Гдовский район».</w:t>
      </w:r>
    </w:p>
    <w:p w:rsidR="002D698D" w:rsidRDefault="00204F14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3. Контроль за исполнением настоящего постановления оставляю за собой.</w:t>
      </w:r>
    </w:p>
    <w:p w:rsidR="002D698D" w:rsidRDefault="00204F14">
      <w:pPr>
        <w:widowControl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ab/>
        <w:t>4. Постановление вступает в силу со дня опубликования (обнародования).</w:t>
      </w:r>
    </w:p>
    <w:p w:rsidR="002D698D" w:rsidRDefault="002D698D">
      <w:pPr>
        <w:widowControl/>
        <w:jc w:val="both"/>
        <w:rPr>
          <w:rFonts w:ascii="Times New Roman" w:hAnsi="Times New Roman"/>
          <w:sz w:val="28"/>
        </w:rPr>
      </w:pPr>
    </w:p>
    <w:p w:rsidR="002D698D" w:rsidRDefault="00204F14">
      <w:pPr>
        <w:widowControl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Глав</w:t>
      </w:r>
      <w:r w:rsidR="00D24717">
        <w:rPr>
          <w:rFonts w:ascii="Times New Roman" w:hAnsi="Times New Roman"/>
          <w:sz w:val="28"/>
        </w:rPr>
        <w:t>а Г</w:t>
      </w:r>
      <w:r>
        <w:rPr>
          <w:rFonts w:ascii="Times New Roman" w:hAnsi="Times New Roman"/>
          <w:sz w:val="28"/>
        </w:rPr>
        <w:t xml:space="preserve">довского района                                                                              </w:t>
      </w:r>
      <w:r w:rsidR="00D24717">
        <w:rPr>
          <w:rFonts w:ascii="Times New Roman" w:hAnsi="Times New Roman"/>
          <w:sz w:val="28"/>
        </w:rPr>
        <w:t>И.А. Мешков</w:t>
      </w:r>
      <w:r>
        <w:rPr>
          <w:rFonts w:ascii="Times New Roman" w:hAnsi="Times New Roman"/>
          <w:sz w:val="28"/>
        </w:rPr>
        <w:t xml:space="preserve">    </w:t>
      </w:r>
    </w:p>
    <w:p w:rsidR="002D698D" w:rsidRDefault="002D698D"/>
    <w:sectPr w:rsidR="002D698D">
      <w:pgSz w:w="12240" w:h="15840"/>
      <w:pgMar w:top="360" w:right="850" w:bottom="27" w:left="1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06114"/>
    <w:multiLevelType w:val="multilevel"/>
    <w:tmpl w:val="F31C0F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5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 w16cid:durableId="1033774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98D"/>
    <w:rsid w:val="00134186"/>
    <w:rsid w:val="001D63A5"/>
    <w:rsid w:val="001E34CD"/>
    <w:rsid w:val="00204F14"/>
    <w:rsid w:val="002D698D"/>
    <w:rsid w:val="00540FCD"/>
    <w:rsid w:val="006805F3"/>
    <w:rsid w:val="00AC049E"/>
    <w:rsid w:val="00BD2835"/>
    <w:rsid w:val="00D24717"/>
    <w:rsid w:val="00E11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7B307"/>
  <w15:docId w15:val="{38425805-8E98-49B9-87C5-1406B14D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Arial" w:hAnsi="Arial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Arial" w:hAnsi="Arial"/>
      <w:color w:val="000000"/>
      <w:sz w:val="20"/>
    </w:rPr>
  </w:style>
  <w:style w:type="paragraph" w:styleId="a3">
    <w:name w:val="index heading"/>
    <w:basedOn w:val="a"/>
    <w:link w:val="a4"/>
  </w:style>
  <w:style w:type="character" w:customStyle="1" w:styleId="a4">
    <w:name w:val="Указатель Знак"/>
    <w:basedOn w:val="1"/>
    <w:link w:val="a3"/>
    <w:rPr>
      <w:rFonts w:ascii="Arial" w:hAnsi="Arial"/>
      <w:color w:val="000000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St3z0">
    <w:name w:val="WW8NumSt3z0"/>
    <w:link w:val="WW8NumSt3z00"/>
  </w:style>
  <w:style w:type="character" w:customStyle="1" w:styleId="WW8NumSt3z00">
    <w:name w:val="WW8NumSt3z0"/>
    <w:link w:val="WW8NumSt3z0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WW8Num5z6">
    <w:name w:val="WW8Num5z6"/>
    <w:link w:val="WW8Num5z60"/>
  </w:style>
  <w:style w:type="character" w:customStyle="1" w:styleId="WW8Num5z60">
    <w:name w:val="WW8Num5z6"/>
    <w:link w:val="WW8Num5z6"/>
  </w:style>
  <w:style w:type="paragraph" w:customStyle="1" w:styleId="WW8Num5z2">
    <w:name w:val="WW8Num5z2"/>
    <w:link w:val="WW8Num5z20"/>
  </w:style>
  <w:style w:type="character" w:customStyle="1" w:styleId="WW8Num5z20">
    <w:name w:val="WW8Num5z2"/>
    <w:link w:val="WW8Num5z2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6z1">
    <w:name w:val="WW8Num6z1"/>
    <w:link w:val="WW8Num6z10"/>
  </w:style>
  <w:style w:type="character" w:customStyle="1" w:styleId="WW8Num6z10">
    <w:name w:val="WW8Num6z1"/>
    <w:link w:val="WW8Num6z1"/>
  </w:style>
  <w:style w:type="paragraph" w:customStyle="1" w:styleId="WW8Num6z6">
    <w:name w:val="WW8Num6z6"/>
    <w:link w:val="WW8Num6z60"/>
  </w:style>
  <w:style w:type="character" w:customStyle="1" w:styleId="WW8Num6z60">
    <w:name w:val="WW8Num6z6"/>
    <w:link w:val="WW8Num6z6"/>
  </w:style>
  <w:style w:type="paragraph" w:styleId="a5">
    <w:name w:val="Body Text"/>
    <w:basedOn w:val="a"/>
    <w:link w:val="a6"/>
    <w:pPr>
      <w:widowControl/>
      <w:spacing w:after="120"/>
    </w:pPr>
  </w:style>
  <w:style w:type="character" w:customStyle="1" w:styleId="a6">
    <w:name w:val="Основной текст Знак"/>
    <w:basedOn w:val="1"/>
    <w:link w:val="a5"/>
    <w:rPr>
      <w:rFonts w:ascii="Arial" w:hAnsi="Arial"/>
      <w:color w:val="000000"/>
      <w:sz w:val="20"/>
    </w:rPr>
  </w:style>
  <w:style w:type="paragraph" w:customStyle="1" w:styleId="WW8Num6z2">
    <w:name w:val="WW8Num6z2"/>
    <w:link w:val="WW8Num6z20"/>
  </w:style>
  <w:style w:type="character" w:customStyle="1" w:styleId="WW8Num6z20">
    <w:name w:val="WW8Num6z2"/>
    <w:link w:val="WW8Num6z2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0">
    <w:name w:val="WW8Num2z0"/>
    <w:link w:val="WW8Num2z00"/>
  </w:style>
  <w:style w:type="character" w:customStyle="1" w:styleId="WW8Num2z00">
    <w:name w:val="WW8Num2z0"/>
    <w:link w:val="WW8Num2z0"/>
    <w:rPr>
      <w:rFonts w:ascii="Times New Roman" w:hAnsi="Times New Roman"/>
    </w:rPr>
  </w:style>
  <w:style w:type="paragraph" w:customStyle="1" w:styleId="WW8Num5z1">
    <w:name w:val="WW8Num5z1"/>
    <w:link w:val="WW8Num5z10"/>
  </w:style>
  <w:style w:type="character" w:customStyle="1" w:styleId="WW8Num5z10">
    <w:name w:val="WW8Num5z1"/>
    <w:link w:val="WW8Num5z1"/>
  </w:style>
  <w:style w:type="paragraph" w:customStyle="1" w:styleId="WW8Num6z5">
    <w:name w:val="WW8Num6z5"/>
    <w:link w:val="WW8Num6z50"/>
  </w:style>
  <w:style w:type="character" w:customStyle="1" w:styleId="WW8Num6z50">
    <w:name w:val="WW8Num6z5"/>
    <w:link w:val="WW8Num6z5"/>
  </w:style>
  <w:style w:type="paragraph" w:customStyle="1" w:styleId="12">
    <w:name w:val="Сильное выделение1"/>
    <w:link w:val="a7"/>
    <w:rPr>
      <w:b/>
      <w:i/>
      <w:color w:val="4F81BD"/>
    </w:rPr>
  </w:style>
  <w:style w:type="character" w:styleId="a7">
    <w:name w:val="Intense Emphasis"/>
    <w:link w:val="12"/>
    <w:rPr>
      <w:b/>
      <w:i/>
      <w:color w:val="4F81BD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  <w:rPr>
      <w:rFonts w:ascii="Times New Roman" w:hAnsi="Times New Roman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3z0">
    <w:name w:val="WW8Num3z0"/>
    <w:link w:val="WW8Num3z00"/>
  </w:style>
  <w:style w:type="character" w:customStyle="1" w:styleId="WW8Num3z00">
    <w:name w:val="WW8Num3z0"/>
    <w:link w:val="WW8Num3z0"/>
    <w:rPr>
      <w:rFonts w:ascii="Times New Roman" w:hAnsi="Times New Roman"/>
    </w:rPr>
  </w:style>
  <w:style w:type="paragraph" w:customStyle="1" w:styleId="WW8Num5z0">
    <w:name w:val="WW8Num5z0"/>
    <w:link w:val="WW8Num5z00"/>
  </w:style>
  <w:style w:type="character" w:customStyle="1" w:styleId="WW8Num5z00">
    <w:name w:val="WW8Num5z0"/>
    <w:link w:val="WW8Num5z0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3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Заголовок1"/>
    <w:basedOn w:val="a"/>
    <w:next w:val="a5"/>
    <w:link w:val="23"/>
    <w:pPr>
      <w:keepNext/>
      <w:widowControl/>
      <w:spacing w:before="240" w:after="120"/>
    </w:pPr>
    <w:rPr>
      <w:sz w:val="28"/>
    </w:rPr>
  </w:style>
  <w:style w:type="character" w:customStyle="1" w:styleId="23">
    <w:name w:val="Заголовок2"/>
    <w:basedOn w:val="1"/>
    <w:link w:val="14"/>
    <w:rPr>
      <w:rFonts w:ascii="Arial" w:hAnsi="Arial"/>
      <w:color w:val="000000"/>
      <w:sz w:val="28"/>
    </w:rPr>
  </w:style>
  <w:style w:type="paragraph" w:customStyle="1" w:styleId="15">
    <w:name w:val="Гиперссылка1"/>
    <w:link w:val="a8"/>
    <w:rPr>
      <w:color w:val="0000FF"/>
      <w:u w:val="single"/>
    </w:rPr>
  </w:style>
  <w:style w:type="character" w:styleId="a8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5z4">
    <w:name w:val="WW8Num5z4"/>
    <w:link w:val="WW8Num5z40"/>
  </w:style>
  <w:style w:type="character" w:customStyle="1" w:styleId="WW8Num5z40">
    <w:name w:val="WW8Num5z4"/>
    <w:link w:val="WW8Num5z4"/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WW8Num5z5">
    <w:name w:val="WW8Num5z5"/>
    <w:link w:val="WW8Num5z50"/>
  </w:style>
  <w:style w:type="character" w:customStyle="1" w:styleId="WW8Num5z50">
    <w:name w:val="WW8Num5z5"/>
    <w:link w:val="WW8Num5z5"/>
  </w:style>
  <w:style w:type="paragraph" w:customStyle="1" w:styleId="WW8Num6z4">
    <w:name w:val="WW8Num6z4"/>
    <w:link w:val="WW8Num6z40"/>
  </w:style>
  <w:style w:type="character" w:customStyle="1" w:styleId="WW8Num6z40">
    <w:name w:val="WW8Num6z4"/>
    <w:link w:val="WW8Num6z4"/>
  </w:style>
  <w:style w:type="paragraph" w:customStyle="1" w:styleId="a9">
    <w:name w:val="Символ нумерации"/>
    <w:link w:val="aa"/>
  </w:style>
  <w:style w:type="character" w:customStyle="1" w:styleId="aa">
    <w:name w:val="Символ нумерации"/>
    <w:link w:val="a9"/>
  </w:style>
  <w:style w:type="paragraph" w:customStyle="1" w:styleId="WW8Num6z3">
    <w:name w:val="WW8Num6z3"/>
    <w:link w:val="WW8Num6z30"/>
  </w:style>
  <w:style w:type="character" w:customStyle="1" w:styleId="WW8Num6z30">
    <w:name w:val="WW8Num6z3"/>
    <w:link w:val="WW8Num6z3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WW8NumSt2z0">
    <w:name w:val="WW8NumSt2z0"/>
    <w:link w:val="WW8NumSt2z00"/>
  </w:style>
  <w:style w:type="character" w:customStyle="1" w:styleId="WW8NumSt2z00">
    <w:name w:val="WW8NumSt2z0"/>
    <w:link w:val="WW8NumSt2z0"/>
    <w:rPr>
      <w:rFonts w:ascii="Times New Roman" w:hAnsi="Times New Roman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5z8">
    <w:name w:val="WW8Num5z8"/>
    <w:link w:val="WW8Num5z80"/>
  </w:style>
  <w:style w:type="character" w:customStyle="1" w:styleId="WW8Num5z80">
    <w:name w:val="WW8Num5z8"/>
    <w:link w:val="WW8Num5z8"/>
  </w:style>
  <w:style w:type="paragraph" w:customStyle="1" w:styleId="WW8Num6z0">
    <w:name w:val="WW8Num6z0"/>
    <w:link w:val="WW8Num6z00"/>
  </w:style>
  <w:style w:type="character" w:customStyle="1" w:styleId="WW8Num6z00">
    <w:name w:val="WW8Num6z0"/>
    <w:link w:val="WW8Num6z0"/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8">
    <w:name w:val="Название1"/>
    <w:basedOn w:val="1"/>
    <w:rPr>
      <w:rFonts w:ascii="Arial" w:hAnsi="Arial"/>
      <w:i/>
      <w:color w:val="000000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customStyle="1" w:styleId="WW8NumSt1z0">
    <w:name w:val="WW8NumSt1z0"/>
    <w:link w:val="WW8NumSt1z00"/>
  </w:style>
  <w:style w:type="character" w:customStyle="1" w:styleId="WW8NumSt1z00">
    <w:name w:val="WW8NumSt1z0"/>
    <w:link w:val="WW8NumSt1z0"/>
    <w:rPr>
      <w:rFonts w:ascii="Times New Roman" w:hAnsi="Times New Roman"/>
    </w:rPr>
  </w:style>
  <w:style w:type="paragraph" w:styleId="ad">
    <w:name w:val="List"/>
    <w:basedOn w:val="a5"/>
    <w:link w:val="ae"/>
  </w:style>
  <w:style w:type="character" w:customStyle="1" w:styleId="ae">
    <w:name w:val="Список Знак"/>
    <w:basedOn w:val="a6"/>
    <w:link w:val="ad"/>
    <w:rPr>
      <w:rFonts w:ascii="Arial" w:hAnsi="Arial"/>
      <w:color w:val="000000"/>
      <w:sz w:val="20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customStyle="1" w:styleId="WW8Num6z8">
    <w:name w:val="WW8Num6z8"/>
    <w:link w:val="WW8Num6z80"/>
  </w:style>
  <w:style w:type="character" w:customStyle="1" w:styleId="WW8Num6z80">
    <w:name w:val="WW8Num6z8"/>
    <w:link w:val="WW8Num6z8"/>
  </w:style>
  <w:style w:type="paragraph" w:customStyle="1" w:styleId="WW8Num5z7">
    <w:name w:val="WW8Num5z7"/>
    <w:link w:val="WW8Num5z70"/>
  </w:style>
  <w:style w:type="character" w:customStyle="1" w:styleId="WW8Num5z70">
    <w:name w:val="WW8Num5z7"/>
    <w:link w:val="WW8Num5z7"/>
  </w:style>
  <w:style w:type="character" w:customStyle="1" w:styleId="ac">
    <w:name w:val="Заголовок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WW8Num5z3">
    <w:name w:val="WW8Num5z3"/>
    <w:link w:val="WW8Num5z30"/>
  </w:style>
  <w:style w:type="character" w:customStyle="1" w:styleId="WW8Num5z30">
    <w:name w:val="WW8Num5z3"/>
    <w:link w:val="WW8Num5z3"/>
  </w:style>
  <w:style w:type="paragraph" w:customStyle="1" w:styleId="WW8Num6z7">
    <w:name w:val="WW8Num6z7"/>
    <w:link w:val="WW8Num6z70"/>
  </w:style>
  <w:style w:type="character" w:customStyle="1" w:styleId="WW8Num6z70">
    <w:name w:val="WW8Num6z7"/>
    <w:link w:val="WW8Num6z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WW8NumSt4z0">
    <w:name w:val="WW8NumSt4z0"/>
    <w:link w:val="WW8NumSt4z00"/>
  </w:style>
  <w:style w:type="character" w:customStyle="1" w:styleId="WW8NumSt4z00">
    <w:name w:val="WW8NumSt4z0"/>
    <w:link w:val="WW8NumSt4z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82862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 Гдовский район</cp:lastModifiedBy>
  <cp:revision>4</cp:revision>
  <cp:lastPrinted>2025-04-10T06:23:00Z</cp:lastPrinted>
  <dcterms:created xsi:type="dcterms:W3CDTF">2025-04-10T06:22:00Z</dcterms:created>
  <dcterms:modified xsi:type="dcterms:W3CDTF">2025-04-10T06:23:00Z</dcterms:modified>
</cp:coreProperties>
</file>