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FE4D7B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 w:rsidR="001D4F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02E0B" w:rsidRPr="00602E0B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СФР по </w:t>
      </w:r>
      <w:r w:rsidR="00602E0B">
        <w:rPr>
          <w:rFonts w:ascii="Times New Roman" w:eastAsia="Times New Roman" w:hAnsi="Times New Roman" w:cs="Times New Roman"/>
          <w:b/>
          <w:sz w:val="28"/>
          <w:szCs w:val="28"/>
        </w:rPr>
        <w:t xml:space="preserve">Псковской </w:t>
      </w:r>
      <w:r w:rsidR="00602E0B" w:rsidRPr="00602E0B">
        <w:rPr>
          <w:rFonts w:ascii="Times New Roman" w:eastAsia="Times New Roman" w:hAnsi="Times New Roman" w:cs="Times New Roman"/>
          <w:b/>
          <w:sz w:val="28"/>
          <w:szCs w:val="28"/>
        </w:rPr>
        <w:t>области призывает жителей области не поддаваться на уловки мошенников!</w:t>
      </w:r>
    </w:p>
    <w:p w:rsidR="007B4C5D" w:rsidRPr="002F0169" w:rsidRDefault="007B4C5D" w:rsidP="002F0169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4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О</w:t>
      </w:r>
      <w:r w:rsidR="005443E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тделение </w:t>
      </w: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СФР по Псковской области предупреждает об участившихся случаях мошенничества под предлогом назначения гражданам пособий и пенсий. Представляясь </w:t>
      </w:r>
      <w:r w:rsidR="00294D6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жителям области</w:t>
      </w:r>
      <w:r w:rsidRPr="002F0169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злоумышленники называют имена реальных сотрудников официальных ведомств. Будьте бдительны!  </w:t>
      </w:r>
    </w:p>
    <w:p w:rsidR="002F0169" w:rsidRPr="00FE4D7B" w:rsidRDefault="002F0169" w:rsidP="002F0169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FE4D7B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Как обманывают мошенники:</w:t>
      </w:r>
    </w:p>
    <w:p w:rsidR="002F0169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уточняют, получает ли человек выплаты (пенси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или пособи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я),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и направляют в Социальный фонд разбираться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, а для того,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чтобы записать 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их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на приём, просят сообщить некий «код подтверждения», который придет на телефон;</w:t>
      </w:r>
    </w:p>
    <w:p w:rsidR="002F0169" w:rsidRPr="00451BC4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2F0169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распространяют недостоверную информацию в социальных сетях и мессенджерах о волне проверок пенсионеров со стороны государственных органов;</w:t>
      </w:r>
    </w:p>
    <w:p w:rsidR="002F0169" w:rsidRPr="00451BC4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2F0169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распространяют информацию о том, что сотрудники фонда обходят квартиры пожилых граждан с целью сверки прописки по официальным документам с реальным местом проживания;</w:t>
      </w:r>
    </w:p>
    <w:p w:rsidR="002F0169" w:rsidRPr="00451BC4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2F0169" w:rsidRDefault="002F0169" w:rsidP="002F0169">
      <w:pPr>
        <w:suppressAutoHyphens w:val="0"/>
        <w:spacing w:after="0" w:line="36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- </w:t>
      </w:r>
      <w:r w:rsidRPr="00451BC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недобросовестные юристы навязывают пожилым людям платные услуги. Пенсионерам, в частности, предлагают защиту от мнимых проверок, варианты решения вопросов с официальными органами и даже перерасчеты пенсии в большую сторону.</w:t>
      </w:r>
    </w:p>
    <w:p w:rsidR="002F0169" w:rsidRPr="00451BC4" w:rsidRDefault="002F0169" w:rsidP="002F0169">
      <w:pPr>
        <w:suppressAutoHyphens w:val="0"/>
        <w:spacing w:after="0"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</w:p>
    <w:p w:rsidR="00294D6F" w:rsidRPr="00294D6F" w:rsidRDefault="002F0169" w:rsidP="00294D6F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>
        <w:rPr>
          <w:rFonts w:ascii="Times New Roman" w:hAnsi="Times New Roman" w:cs="Times New Roman"/>
          <w:bCs/>
          <w:position w:val="0"/>
          <w:sz w:val="24"/>
          <w:szCs w:val="24"/>
        </w:rPr>
        <w:lastRenderedPageBreak/>
        <w:t>«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Если вам позвонили и представились сотрудником </w:t>
      </w:r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>ф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>онда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>,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не называйте свои персональные данные. </w:t>
      </w:r>
      <w:r w:rsidR="00602E0B">
        <w:rPr>
          <w:rFonts w:ascii="Times New Roman" w:hAnsi="Times New Roman" w:cs="Times New Roman"/>
          <w:bCs/>
          <w:position w:val="0"/>
          <w:sz w:val="24"/>
          <w:szCs w:val="24"/>
        </w:rPr>
        <w:t>Наши сотрудники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никогда не запрашивают СНИЛС, данные паспорта, номер банковской карты, ее ПИН-код или пароль от личного кабинета.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Если гражданин уже является получателем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каких-либо выплат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 от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СФР</w:t>
      </w:r>
      <w:r w:rsid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,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наприм</w:t>
      </w:r>
      <w:r w:rsid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ер, пособия на детей или пенсии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, то в ведомстве уже есть все необходимые реквизиты. При назначении дополнительной компенсации, пенсии, перерасчете </w:t>
      </w:r>
      <w:r w:rsidR="005443EB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 xml:space="preserve">и т.д. </w:t>
      </w:r>
      <w:r w:rsidR="0004560E" w:rsidRPr="0004560E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все выплаты будут произведены на ту же карту, на которую поступали денежные средства от СФР ранее</w:t>
      </w:r>
      <w:r w:rsidR="0004560E" w:rsidRPr="0004560E">
        <w:rPr>
          <w:rFonts w:ascii="Times New Roman" w:hAnsi="Times New Roman" w:cs="Times New Roman"/>
          <w:bCs/>
          <w:position w:val="0"/>
          <w:sz w:val="24"/>
          <w:szCs w:val="24"/>
        </w:rPr>
        <w:t>»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, </w:t>
      </w:r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— 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отметила управляющий ОСФР 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по </w:t>
      </w:r>
      <w:r w:rsidR="0004560E">
        <w:rPr>
          <w:rFonts w:ascii="Times New Roman" w:hAnsi="Times New Roman" w:cs="Times New Roman"/>
          <w:bCs/>
          <w:position w:val="0"/>
          <w:sz w:val="24"/>
          <w:szCs w:val="24"/>
        </w:rPr>
        <w:t>П</w:t>
      </w:r>
      <w:r w:rsidR="00294D6F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сковской области </w:t>
      </w:r>
      <w:r w:rsidR="00294D6F" w:rsidRPr="00294D6F">
        <w:rPr>
          <w:rFonts w:ascii="Times New Roman" w:hAnsi="Times New Roman" w:cs="Times New Roman"/>
          <w:b/>
          <w:bCs/>
          <w:position w:val="0"/>
          <w:sz w:val="24"/>
          <w:szCs w:val="24"/>
        </w:rPr>
        <w:t>Наталья Мельникова</w:t>
      </w:r>
      <w:r w:rsidR="00294D6F" w:rsidRPr="00294D6F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451BC4" w:rsidRPr="00451BC4" w:rsidRDefault="00451BC4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Для получения личной консультации по вопросу, требующему получения и обработки персональных данных (ФИО, дата рождения, СНИЛС, паспортные данные), всегда можно обратиться:</w:t>
      </w:r>
    </w:p>
    <w:p w:rsidR="00451BC4" w:rsidRPr="00451BC4" w:rsidRDefault="00451BC4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</w:t>
      </w:r>
      <w:r w:rsidR="00881E6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в клиентскую службу СФР по месту проживания или пребывания;</w:t>
      </w:r>
    </w:p>
    <w:p w:rsidR="00451BC4" w:rsidRPr="00451BC4" w:rsidRDefault="00451BC4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</w:t>
      </w:r>
      <w:r w:rsidR="00881E6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в </w:t>
      </w:r>
      <w:hyperlink r:id="rId9" w:history="1">
        <w:r w:rsidR="005443EB">
          <w:rPr>
            <w:rStyle w:val="a4"/>
            <w:rFonts w:ascii="Times New Roman" w:hAnsi="Times New Roman" w:cs="Times New Roman"/>
            <w:bCs/>
            <w:position w:val="0"/>
            <w:sz w:val="24"/>
            <w:szCs w:val="24"/>
          </w:rPr>
          <w:t>э</w:t>
        </w:r>
        <w:r w:rsidRPr="00881E6D">
          <w:rPr>
            <w:rStyle w:val="a4"/>
            <w:rFonts w:ascii="Times New Roman" w:hAnsi="Times New Roman" w:cs="Times New Roman"/>
            <w:bCs/>
            <w:position w:val="0"/>
            <w:sz w:val="24"/>
            <w:szCs w:val="24"/>
          </w:rPr>
          <w:t>лектронную приемную фонда</w:t>
        </w:r>
      </w:hyperlink>
      <w:r w:rsidR="005443EB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; </w:t>
      </w:r>
    </w:p>
    <w:p w:rsidR="00451BC4" w:rsidRPr="00451BC4" w:rsidRDefault="00451BC4" w:rsidP="00451BC4">
      <w:pPr>
        <w:suppressAutoHyphens w:val="0"/>
        <w:spacing w:line="36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hAnsi="Times New Roman" w:cs="Times New Roman"/>
          <w:bCs/>
          <w:position w:val="0"/>
          <w:sz w:val="24"/>
          <w:szCs w:val="24"/>
        </w:rPr>
      </w:pP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    </w:t>
      </w:r>
      <w:r w:rsidR="00881E6D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- </w:t>
      </w:r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 xml:space="preserve">на портал </w:t>
      </w:r>
      <w:proofErr w:type="spellStart"/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>госуслуг</w:t>
      </w:r>
      <w:proofErr w:type="spellEnd"/>
      <w:r w:rsidRPr="00451BC4">
        <w:rPr>
          <w:rFonts w:ascii="Times New Roman" w:hAnsi="Times New Roman" w:cs="Times New Roman"/>
          <w:bCs/>
          <w:position w:val="0"/>
          <w:sz w:val="24"/>
          <w:szCs w:val="24"/>
        </w:rPr>
        <w:t>.</w:t>
      </w:r>
    </w:p>
    <w:p w:rsidR="00870694" w:rsidRPr="00870694" w:rsidRDefault="00870694" w:rsidP="0004560E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87069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Вся официальная информация о пенсиях, индексациях, перерасчетах и сроках доставки выплат доводится до граждан через региональную страницу сайта СФР  и официальные страницы Отделения СФР в </w:t>
      </w:r>
      <w:proofErr w:type="spellStart"/>
      <w:r w:rsidRPr="0087069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соцсетях</w:t>
      </w:r>
      <w:proofErr w:type="spellEnd"/>
      <w:r w:rsidR="00B74BFD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:</w:t>
      </w:r>
      <w:r w:rsidR="00602E0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602E0B" w:rsidRPr="0004560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ВК, — https://vk.com/sfr.pskovskayaoblast, ОК — https://ok.ru/sfr.pskovskayaoblast.</w:t>
      </w:r>
      <w:r w:rsidRPr="0087069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Вы также можете задать свои вопросы, позвонив в</w:t>
      </w:r>
      <w:r w:rsidRPr="00870694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5443E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региональный контакт-центр: </w:t>
      </w:r>
      <w:r w:rsidR="0004560E" w:rsidRPr="0004560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8 800 200 00 98</w:t>
      </w:r>
      <w:r w:rsidR="00602E0B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</w:t>
      </w:r>
      <w:r w:rsidR="0004560E" w:rsidRPr="0004560E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</w:p>
    <w:p w:rsidR="00483392" w:rsidRDefault="00B76B78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B76B78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D6" w:rsidRDefault="00EE6AD6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EE6AD6" w:rsidRDefault="00EE6AD6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6B78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D6" w:rsidRDefault="00EE6AD6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EE6AD6" w:rsidRDefault="00EE6AD6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24F40"/>
    <w:rsid w:val="00034340"/>
    <w:rsid w:val="0004560E"/>
    <w:rsid w:val="00083A6F"/>
    <w:rsid w:val="00094320"/>
    <w:rsid w:val="000A3C08"/>
    <w:rsid w:val="000A44D0"/>
    <w:rsid w:val="000A6632"/>
    <w:rsid w:val="000C021D"/>
    <w:rsid w:val="000E3B6C"/>
    <w:rsid w:val="000E45B1"/>
    <w:rsid w:val="001159B5"/>
    <w:rsid w:val="0012082F"/>
    <w:rsid w:val="00127CDA"/>
    <w:rsid w:val="00143414"/>
    <w:rsid w:val="00156890"/>
    <w:rsid w:val="001B4482"/>
    <w:rsid w:val="001B5F4B"/>
    <w:rsid w:val="001D4F1E"/>
    <w:rsid w:val="001E3E89"/>
    <w:rsid w:val="0021170E"/>
    <w:rsid w:val="002237BE"/>
    <w:rsid w:val="0024323F"/>
    <w:rsid w:val="00250AF8"/>
    <w:rsid w:val="0025785E"/>
    <w:rsid w:val="00260B70"/>
    <w:rsid w:val="00286560"/>
    <w:rsid w:val="00291D0E"/>
    <w:rsid w:val="00294D6F"/>
    <w:rsid w:val="002D5A9E"/>
    <w:rsid w:val="002D6ADC"/>
    <w:rsid w:val="002F0169"/>
    <w:rsid w:val="002F20E2"/>
    <w:rsid w:val="00340F9F"/>
    <w:rsid w:val="003531DC"/>
    <w:rsid w:val="00360D8A"/>
    <w:rsid w:val="00370F70"/>
    <w:rsid w:val="00382C49"/>
    <w:rsid w:val="003A63DB"/>
    <w:rsid w:val="003D025C"/>
    <w:rsid w:val="00400D96"/>
    <w:rsid w:val="004023F9"/>
    <w:rsid w:val="004130E8"/>
    <w:rsid w:val="004310BB"/>
    <w:rsid w:val="0044126F"/>
    <w:rsid w:val="00441625"/>
    <w:rsid w:val="00451BC4"/>
    <w:rsid w:val="00483392"/>
    <w:rsid w:val="0048439D"/>
    <w:rsid w:val="00496CEC"/>
    <w:rsid w:val="004B1FAE"/>
    <w:rsid w:val="004D4C5E"/>
    <w:rsid w:val="004E7846"/>
    <w:rsid w:val="0052270E"/>
    <w:rsid w:val="00533407"/>
    <w:rsid w:val="005443EB"/>
    <w:rsid w:val="00551873"/>
    <w:rsid w:val="00555B01"/>
    <w:rsid w:val="0059345B"/>
    <w:rsid w:val="00593DB0"/>
    <w:rsid w:val="00597124"/>
    <w:rsid w:val="005A27C1"/>
    <w:rsid w:val="005C72B3"/>
    <w:rsid w:val="005D54C9"/>
    <w:rsid w:val="005F0768"/>
    <w:rsid w:val="005F5080"/>
    <w:rsid w:val="00602E0B"/>
    <w:rsid w:val="00607126"/>
    <w:rsid w:val="00640A71"/>
    <w:rsid w:val="00643AF4"/>
    <w:rsid w:val="0066056D"/>
    <w:rsid w:val="00661C62"/>
    <w:rsid w:val="006E20AC"/>
    <w:rsid w:val="006E29B0"/>
    <w:rsid w:val="006F0B50"/>
    <w:rsid w:val="006F2772"/>
    <w:rsid w:val="0071590F"/>
    <w:rsid w:val="00737D9D"/>
    <w:rsid w:val="00763257"/>
    <w:rsid w:val="007B4C5D"/>
    <w:rsid w:val="007D208A"/>
    <w:rsid w:val="007E66B8"/>
    <w:rsid w:val="007F7F56"/>
    <w:rsid w:val="00843B5A"/>
    <w:rsid w:val="00857C95"/>
    <w:rsid w:val="00870694"/>
    <w:rsid w:val="00881E6D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B56BF"/>
    <w:rsid w:val="00AC7CF5"/>
    <w:rsid w:val="00AF0663"/>
    <w:rsid w:val="00B355B1"/>
    <w:rsid w:val="00B74BFD"/>
    <w:rsid w:val="00B76B78"/>
    <w:rsid w:val="00B77667"/>
    <w:rsid w:val="00B844FA"/>
    <w:rsid w:val="00B90AB7"/>
    <w:rsid w:val="00BA3533"/>
    <w:rsid w:val="00BC0B86"/>
    <w:rsid w:val="00BD187F"/>
    <w:rsid w:val="00BD44A4"/>
    <w:rsid w:val="00BE33F2"/>
    <w:rsid w:val="00BF5D89"/>
    <w:rsid w:val="00C01EB2"/>
    <w:rsid w:val="00C07455"/>
    <w:rsid w:val="00C11D33"/>
    <w:rsid w:val="00C30E43"/>
    <w:rsid w:val="00C34764"/>
    <w:rsid w:val="00C57389"/>
    <w:rsid w:val="00C64838"/>
    <w:rsid w:val="00C75D09"/>
    <w:rsid w:val="00C77118"/>
    <w:rsid w:val="00C94380"/>
    <w:rsid w:val="00CA64F6"/>
    <w:rsid w:val="00D02A65"/>
    <w:rsid w:val="00D212BF"/>
    <w:rsid w:val="00D22511"/>
    <w:rsid w:val="00D44FAA"/>
    <w:rsid w:val="00D57963"/>
    <w:rsid w:val="00D6661E"/>
    <w:rsid w:val="00D727C0"/>
    <w:rsid w:val="00D7656B"/>
    <w:rsid w:val="00D7679E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6AD6"/>
    <w:rsid w:val="00EE72AB"/>
    <w:rsid w:val="00F05173"/>
    <w:rsid w:val="00F109A7"/>
    <w:rsid w:val="00F11638"/>
    <w:rsid w:val="00F22558"/>
    <w:rsid w:val="00F32C29"/>
    <w:rsid w:val="00FA14E1"/>
    <w:rsid w:val="00FC2E0C"/>
    <w:rsid w:val="00FE4D7B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68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ocial-insurance.sfr.gov.ru/reception_desk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3150D1-80AE-4479-8EBB-685ADBCE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Худова Ирина Николаевна</cp:lastModifiedBy>
  <cp:revision>2</cp:revision>
  <cp:lastPrinted>2024-02-27T08:59:00Z</cp:lastPrinted>
  <dcterms:created xsi:type="dcterms:W3CDTF">2024-03-19T06:10:00Z</dcterms:created>
  <dcterms:modified xsi:type="dcterms:W3CDTF">2024-03-19T06:10:00Z</dcterms:modified>
</cp:coreProperties>
</file>